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96" w:rsidRPr="00910556" w:rsidRDefault="000D6496" w:rsidP="00910556">
      <w:pPr>
        <w:pStyle w:val="Heading1"/>
        <w:spacing w:before="25"/>
        <w:ind w:left="0" w:right="227"/>
      </w:pPr>
    </w:p>
    <w:p w:rsidR="00910556" w:rsidRPr="00910556" w:rsidRDefault="00910556">
      <w:pPr>
        <w:pStyle w:val="BodyText"/>
        <w:spacing w:before="9"/>
        <w:ind w:left="0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რეგ. N _________________ თარიღი: __ ___________ __</w:t>
      </w:r>
      <w:r w:rsidR="009248F2">
        <w:rPr>
          <w:b/>
          <w:sz w:val="20"/>
          <w:szCs w:val="20"/>
          <w:lang w:val="ka-GE"/>
        </w:rPr>
        <w:t xml:space="preserve">                                                                                                             დანართი 4</w:t>
      </w:r>
    </w:p>
    <w:p w:rsidR="000D6496" w:rsidRPr="009248F2" w:rsidRDefault="00910556" w:rsidP="009248F2">
      <w:pPr>
        <w:rPr>
          <w:bCs/>
          <w:sz w:val="20"/>
          <w:szCs w:val="20"/>
        </w:rPr>
      </w:pPr>
      <w:r w:rsidRPr="00910556">
        <w:rPr>
          <w:bCs/>
          <w:sz w:val="16"/>
          <w:szCs w:val="16"/>
          <w:lang w:val="ka-GE"/>
        </w:rPr>
        <w:t>(ივსება განაწილების ლიცენზიატის მიერ )</w:t>
      </w:r>
      <w:r>
        <w:rPr>
          <w:b/>
          <w:bCs/>
          <w:sz w:val="20"/>
          <w:szCs w:val="20"/>
          <w:lang w:val="ka-GE"/>
        </w:rPr>
        <w:tab/>
      </w:r>
      <w:r>
        <w:rPr>
          <w:b/>
          <w:bCs/>
          <w:sz w:val="20"/>
          <w:szCs w:val="20"/>
          <w:lang w:val="ka-GE"/>
        </w:rPr>
        <w:tab/>
      </w:r>
      <w:r>
        <w:rPr>
          <w:b/>
          <w:bCs/>
          <w:sz w:val="20"/>
          <w:szCs w:val="20"/>
          <w:lang w:val="ka-GE"/>
        </w:rPr>
        <w:tab/>
      </w:r>
      <w:r>
        <w:rPr>
          <w:b/>
          <w:bCs/>
          <w:sz w:val="20"/>
          <w:szCs w:val="20"/>
          <w:lang w:val="ka-GE"/>
        </w:rPr>
        <w:tab/>
      </w:r>
      <w:r>
        <w:rPr>
          <w:b/>
          <w:bCs/>
          <w:sz w:val="20"/>
          <w:szCs w:val="20"/>
          <w:lang w:val="ka-GE"/>
        </w:rPr>
        <w:tab/>
      </w:r>
      <w:r>
        <w:rPr>
          <w:b/>
          <w:bCs/>
          <w:sz w:val="20"/>
          <w:szCs w:val="20"/>
          <w:lang w:val="ka-GE"/>
        </w:rPr>
        <w:tab/>
      </w:r>
      <w:r>
        <w:rPr>
          <w:b/>
          <w:bCs/>
          <w:sz w:val="20"/>
          <w:szCs w:val="20"/>
          <w:lang w:val="ka-GE"/>
        </w:rPr>
        <w:tab/>
      </w:r>
      <w:r>
        <w:rPr>
          <w:b/>
          <w:bCs/>
          <w:sz w:val="20"/>
          <w:szCs w:val="20"/>
          <w:lang w:val="ka-GE"/>
        </w:rPr>
        <w:tab/>
      </w:r>
      <w:proofErr w:type="spellStart"/>
      <w:r w:rsidR="007F0EC7" w:rsidRPr="009248F2">
        <w:rPr>
          <w:bCs/>
          <w:sz w:val="20"/>
          <w:szCs w:val="20"/>
        </w:rPr>
        <w:t>დამტკიცებულია</w:t>
      </w:r>
      <w:proofErr w:type="spellEnd"/>
    </w:p>
    <w:p w:rsidR="000D6496" w:rsidRPr="009248F2" w:rsidRDefault="002A2F7C" w:rsidP="009248F2">
      <w:pPr>
        <w:ind w:left="5943" w:right="224" w:firstLine="50"/>
        <w:jc w:val="both"/>
        <w:rPr>
          <w:sz w:val="20"/>
          <w:szCs w:val="20"/>
        </w:rPr>
      </w:pPr>
      <w:r w:rsidRPr="009248F2">
        <w:rPr>
          <w:sz w:val="20"/>
          <w:szCs w:val="20"/>
          <w:lang w:val="ka-GE"/>
        </w:rPr>
        <w:t>სემეკის</w:t>
      </w:r>
      <w:r w:rsidR="00E74762" w:rsidRPr="009248F2">
        <w:rPr>
          <w:sz w:val="20"/>
          <w:szCs w:val="20"/>
        </w:rPr>
        <w:t xml:space="preserve"> 2020</w:t>
      </w:r>
      <w:r w:rsidR="007F0EC7" w:rsidRPr="009248F2">
        <w:rPr>
          <w:sz w:val="20"/>
          <w:szCs w:val="20"/>
        </w:rPr>
        <w:t>წლის</w:t>
      </w:r>
      <w:r w:rsidR="00E74762" w:rsidRPr="009248F2">
        <w:rPr>
          <w:sz w:val="20"/>
          <w:szCs w:val="20"/>
          <w:lang w:val="ka-GE"/>
        </w:rPr>
        <w:t>17 იანვრის</w:t>
      </w:r>
      <w:r w:rsidR="007F0EC7" w:rsidRPr="009248F2">
        <w:rPr>
          <w:sz w:val="20"/>
          <w:szCs w:val="20"/>
        </w:rPr>
        <w:t xml:space="preserve"> N</w:t>
      </w:r>
      <w:r w:rsidR="00E0640C">
        <w:rPr>
          <w:sz w:val="20"/>
          <w:szCs w:val="20"/>
        </w:rPr>
        <w:t>3</w:t>
      </w:r>
      <w:r w:rsidR="00910556" w:rsidRPr="009248F2">
        <w:rPr>
          <w:sz w:val="20"/>
          <w:szCs w:val="20"/>
        </w:rPr>
        <w:t>/</w:t>
      </w:r>
      <w:r w:rsidR="00E0640C">
        <w:rPr>
          <w:sz w:val="20"/>
          <w:szCs w:val="20"/>
        </w:rPr>
        <w:t>2</w:t>
      </w:r>
      <w:r w:rsidR="007F0EC7" w:rsidRPr="009248F2">
        <w:rPr>
          <w:sz w:val="20"/>
          <w:szCs w:val="20"/>
        </w:rPr>
        <w:t>გადაწყვეტილებით</w:t>
      </w:r>
    </w:p>
    <w:p w:rsidR="000D6496" w:rsidRPr="009248F2" w:rsidRDefault="000D6496">
      <w:pPr>
        <w:jc w:val="both"/>
        <w:rPr>
          <w:sz w:val="20"/>
          <w:szCs w:val="20"/>
        </w:rPr>
        <w:sectPr w:rsidR="000D6496" w:rsidRPr="009248F2">
          <w:type w:val="continuous"/>
          <w:pgSz w:w="12240" w:h="15840"/>
          <w:pgMar w:top="160" w:right="220" w:bottom="280" w:left="360" w:header="720" w:footer="720" w:gutter="0"/>
          <w:cols w:space="720"/>
        </w:sectPr>
      </w:pPr>
    </w:p>
    <w:p w:rsidR="000D6496" w:rsidRPr="009248F2" w:rsidRDefault="000D6496">
      <w:pPr>
        <w:sectPr w:rsidR="000D6496" w:rsidRPr="009248F2">
          <w:type w:val="continuous"/>
          <w:pgSz w:w="12240" w:h="15840"/>
          <w:pgMar w:top="160" w:right="220" w:bottom="280" w:left="360" w:header="720" w:footer="720" w:gutter="0"/>
          <w:cols w:num="2" w:space="720" w:equalWidth="0">
            <w:col w:w="4738" w:space="40"/>
            <w:col w:w="6882"/>
          </w:cols>
        </w:sectPr>
      </w:pPr>
    </w:p>
    <w:p w:rsidR="0002165D" w:rsidRPr="0002165D" w:rsidRDefault="0002165D" w:rsidP="0002165D">
      <w:pPr>
        <w:spacing w:before="120"/>
        <w:ind w:left="5011" w:firstLine="29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lastRenderedPageBreak/>
        <w:t>გ ა ნ ა ც ხ ა დ ი</w:t>
      </w:r>
    </w:p>
    <w:p w:rsidR="000D6496" w:rsidRPr="008E3596" w:rsidRDefault="007F0EC7" w:rsidP="008E3596">
      <w:pPr>
        <w:spacing w:before="120"/>
        <w:ind w:left="2131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საცალომომხმარებლისმიერბუნებრივიგაზისმოხმარებისმოცულობისგაზრდისშესახებ</w:t>
      </w:r>
      <w:proofErr w:type="gramEnd"/>
      <w:r w:rsidR="00A84B64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.25pt;margin-top:21.35pt;width:569.4pt;height:282.15pt;z-index: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9PeQIAAAAFAAAOAAAAZHJzL2Uyb0RvYy54bWysVF1vmzAUfZ+0/2D5PQVC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" filled="f" strokeweight=".48pt">
            <v:textbox inset="0,0,0,0">
              <w:txbxContent>
                <w:p w:rsidR="000D6496" w:rsidRDefault="007F0EC7">
                  <w:pPr>
                    <w:spacing w:before="22"/>
                    <w:ind w:left="4169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განმცხადებლისსაყურადღებოდ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0D6496" w:rsidRDefault="000D6496">
                  <w:pPr>
                    <w:pStyle w:val="BodyText"/>
                    <w:spacing w:before="11"/>
                    <w:ind w:left="0"/>
                    <w:rPr>
                      <w:b/>
                      <w:sz w:val="13"/>
                    </w:rPr>
                  </w:pPr>
                </w:p>
                <w:p w:rsidR="00B51202" w:rsidRDefault="00B51202" w:rsidP="00855CC8">
                  <w:pPr>
                    <w:ind w:left="90" w:firstLine="450"/>
                    <w:jc w:val="both"/>
                    <w:rPr>
                      <w:b/>
                      <w:bCs/>
                      <w:sz w:val="20"/>
                      <w:szCs w:val="20"/>
                      <w:lang w:val="ka-GE"/>
                    </w:rPr>
                  </w:pPr>
                  <w:proofErr w:type="spellStart"/>
                  <w:proofErr w:type="gram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განაწილებისლიცენზიანტივალდებულია</w:t>
                  </w:r>
                  <w:proofErr w:type="spellEnd"/>
                  <w:proofErr w:type="gramEnd"/>
                  <w:r w:rsidRPr="00664B38">
                    <w:rPr>
                      <w:b/>
                      <w:bCs/>
                      <w:sz w:val="20"/>
                      <w:szCs w:val="20"/>
                    </w:rPr>
                    <w:t>, დაუყოვნებლივდაარეგისტრიროსგანმცხადებლისმიერწარდგენილინებისმიერისახისწერილობითიგანცხადება (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განაცხადი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დადაუყოვნებლივგასცესგანაცხადისრეგისტრაციისნომერი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რეგისტრაციისთარიღისმითითებით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ასევერეგისტრაციისთანავეგანმცხადებელსგაუგზავნოს</w:t>
                  </w:r>
                  <w:proofErr w:type="spellEnd"/>
                  <w:r w:rsidRPr="003E1330">
                    <w:rPr>
                      <w:b/>
                      <w:bCs/>
                      <w:sz w:val="20"/>
                      <w:szCs w:val="20"/>
                      <w:lang w:val="ka-GE"/>
                    </w:rPr>
                    <w:t>წესებით განსაზღვრული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ინფორმაციატექსტურიშეტყობინებით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51202" w:rsidRDefault="00B51202" w:rsidP="00B51202">
                  <w:pPr>
                    <w:ind w:right="39"/>
                    <w:jc w:val="both"/>
                    <w:rPr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Pr="00976CD2">
                    <w:rPr>
                      <w:b/>
                      <w:sz w:val="20"/>
                      <w:szCs w:val="20"/>
                      <w:lang w:val="ka-GE"/>
                    </w:rPr>
                    <w:t>განმცხადებელი არ არის ვალდებული, მიაწოდოს განაწილების ლიცენზიანტს რაიმე დამატებითი ინფორმაცია ან დოკუმენტი გარდა იმისა, რაც გათვალისწინებულია კომისიის მიერ დამტკიცებული განაცხადის ფორმით.</w:t>
                  </w:r>
                </w:p>
                <w:p w:rsidR="00B51202" w:rsidRPr="00C243C7" w:rsidRDefault="000448C9" w:rsidP="00B51202">
                  <w:pPr>
                    <w:ind w:left="90" w:right="39" w:firstLine="450"/>
                    <w:jc w:val="both"/>
                    <w:rPr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b/>
                      <w:sz w:val="20"/>
                      <w:szCs w:val="20"/>
                      <w:lang w:val="ka-GE"/>
                    </w:rPr>
                    <w:t xml:space="preserve">სიმძლავრის გაზრდის </w:t>
                  </w:r>
                  <w:r w:rsidR="00B51202">
                    <w:rPr>
                      <w:b/>
                      <w:sz w:val="20"/>
                      <w:szCs w:val="20"/>
                      <w:lang w:val="ka-GE"/>
                    </w:rPr>
                    <w:t xml:space="preserve">მსურველი ვალდებულია წარადგინოს შიდა ქსელის გაზმომარაგებისთვის მზადყოფნის დოკუმენტი. მიერთების დასრულებამდე აღნიშნული დოკუმენტის წარმოუდგენლობის შემთხვევაში გაზმომარაგება არ დაიწყება. </w:t>
                  </w:r>
                </w:p>
                <w:p w:rsidR="00B51202" w:rsidRPr="00D03ED4" w:rsidRDefault="00B51202" w:rsidP="00B51202">
                  <w:pPr>
                    <w:ind w:left="90" w:right="39" w:firstLine="450"/>
                    <w:jc w:val="both"/>
                    <w:rPr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03ED4">
                    <w:rPr>
                      <w:b/>
                      <w:bCs/>
                      <w:sz w:val="20"/>
                      <w:szCs w:val="20"/>
                      <w:lang w:val="ka-GE"/>
                    </w:rPr>
                    <w:t>განაცხადთან დაკავშირებული ინფორმაციის შეტყობინება ხდება ელექტრონული ფორმით, მომხმარებლის მიერ  განაცხადში მითითებულ ძირითად და ალტერნატიულ ნომრებზე ან/და ელექტრონულმისამართზე.</w:t>
                  </w:r>
                </w:p>
                <w:p w:rsidR="00B51202" w:rsidRDefault="00B51202" w:rsidP="00B51202">
                  <w:pPr>
                    <w:ind w:left="90" w:right="39" w:firstLine="450"/>
                    <w:jc w:val="both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განაწილების ლიცენზიატის მიერ </w:t>
                  </w:r>
                  <w:r w:rsidR="00311421">
                    <w:rPr>
                      <w:b/>
                      <w:sz w:val="20"/>
                      <w:szCs w:val="20"/>
                      <w:lang w:val="ka-GE"/>
                    </w:rPr>
                    <w:t>სიმძლავრის გაზრდის</w:t>
                  </w: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 სამუშაოების </w:t>
                  </w:r>
                  <w:r>
                    <w:rPr>
                      <w:b/>
                      <w:sz w:val="20"/>
                      <w:szCs w:val="20"/>
                      <w:lang w:val="ka-GE"/>
                    </w:rPr>
                    <w:t xml:space="preserve">დასრულებისას მომხარებელს ეგზავნება შეტყობინება. </w:t>
                  </w: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>მიერთების</w:t>
                  </w:r>
                  <w:r>
                    <w:rPr>
                      <w:b/>
                      <w:sz w:val="20"/>
                      <w:szCs w:val="20"/>
                      <w:lang w:val="ka-GE"/>
                    </w:rPr>
                    <w:t xml:space="preserve"> სამუშაოების</w:t>
                  </w: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 განსაზღვრულ ვადაში შეუსრულებლობის შემთხვევაში</w:t>
                  </w:r>
                  <w:r>
                    <w:rPr>
                      <w:b/>
                      <w:sz w:val="20"/>
                      <w:szCs w:val="20"/>
                      <w:lang w:val="ka-GE"/>
                    </w:rPr>
                    <w:t>, ყოველ ვადაგადაცილებულ პერიოდზე,</w:t>
                  </w: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 მომხმარებელს უნდა დაერიცხოს კომპენსაცია კომისიის მიერ დადგენილი საფასურის 50 პროცენტის ოდენობით.</w:t>
                  </w:r>
                </w:p>
                <w:p w:rsidR="00B51202" w:rsidRPr="00213BF7" w:rsidRDefault="00B51202" w:rsidP="00B51202">
                  <w:pPr>
                    <w:ind w:left="90" w:firstLine="450"/>
                    <w:jc w:val="both"/>
                    <w:rPr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თუ </w:t>
                  </w:r>
                  <w:r w:rsidRPr="00846DCC"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განაცხადის ჩაბარებიდან ერთი საათის განმავლობაში განმცხადებელი არ მიიღებს მოკლე ტექსტურ შეტყობინებას </w:t>
                  </w:r>
                  <w:r>
                    <w:rPr>
                      <w:b/>
                      <w:bCs/>
                      <w:sz w:val="20"/>
                      <w:szCs w:val="20"/>
                      <w:lang w:val="ka-GE"/>
                    </w:rPr>
                    <w:t>წესებით განსაზღვრული ინფორმაციის</w:t>
                  </w:r>
                  <w:r w:rsidRPr="00846DCC"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 მითითებით</w:t>
                  </w:r>
                  <w:r>
                    <w:rPr>
                      <w:b/>
                      <w:bCs/>
                      <w:sz w:val="20"/>
                      <w:szCs w:val="20"/>
                      <w:lang w:val="ka-GE"/>
                    </w:rPr>
                    <w:t>,</w:t>
                  </w: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განმცხადებელი უფლებამოსილია,  მიმართოს მომსახურე საწარმოს საჩივრებზე რეაგირების სამსახურს, ასევე მარეგულირებელ კომისიას მისამართზე: ქ. თბილისი, ა. მიცკევიჩის ქ. #19; ვებ გვერდი: </w:t>
                  </w:r>
                  <w:hyperlink r:id="rId8" w:history="1">
                    <w:r w:rsidRPr="00213BF7">
                      <w:rPr>
                        <w:rStyle w:val="Hyperlink"/>
                        <w:b/>
                        <w:sz w:val="20"/>
                        <w:szCs w:val="20"/>
                        <w:lang w:val="ka-GE"/>
                      </w:rPr>
                      <w:t>www.gnerc.org</w:t>
                    </w:r>
                  </w:hyperlink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;  ელ. ფოსტა: </w:t>
                  </w:r>
                  <w:hyperlink r:id="rId9" w:history="1">
                    <w:r w:rsidRPr="00213BF7">
                      <w:rPr>
                        <w:rStyle w:val="Hyperlink"/>
                        <w:b/>
                        <w:sz w:val="20"/>
                        <w:szCs w:val="20"/>
                        <w:lang w:val="ka-GE"/>
                      </w:rPr>
                      <w:t>mail@gnerc.org</w:t>
                    </w:r>
                  </w:hyperlink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>;  ტელ: 2420180;  ქოლცენტრის ნომერი: 16216.</w:t>
                  </w:r>
                </w:p>
                <w:p w:rsidR="00B51202" w:rsidRPr="00FD271B" w:rsidRDefault="00B51202" w:rsidP="00B51202">
                  <w:pPr>
                    <w:spacing w:before="119" w:line="259" w:lineRule="auto"/>
                    <w:ind w:left="90" w:right="39"/>
                    <w:jc w:val="both"/>
                    <w:rPr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  <w:p w:rsidR="000D6496" w:rsidRPr="00CC3971" w:rsidRDefault="000D6496" w:rsidP="00843178">
                  <w:pPr>
                    <w:spacing w:before="120" w:line="276" w:lineRule="auto"/>
                    <w:ind w:left="108" w:right="105"/>
                    <w:jc w:val="both"/>
                    <w:rPr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C07AC" w:rsidRDefault="001C07AC">
      <w:pPr>
        <w:pStyle w:val="Heading2"/>
        <w:tabs>
          <w:tab w:val="left" w:pos="631"/>
        </w:tabs>
        <w:spacing w:before="121"/>
      </w:pPr>
      <w:proofErr w:type="spellStart"/>
      <w:proofErr w:type="gramStart"/>
      <w:r>
        <w:t>განაცხადისშევსებისთარიღი</w:t>
      </w:r>
      <w:proofErr w:type="spellEnd"/>
      <w:proofErr w:type="gramEnd"/>
      <w:r>
        <w:t>„</w:t>
      </w:r>
      <w:r>
        <w:rPr>
          <w:u w:val="single"/>
        </w:rPr>
        <w:tab/>
      </w:r>
      <w:r>
        <w:t>“</w:t>
      </w:r>
      <w:r>
        <w:rPr>
          <w:u w:val="single"/>
        </w:rPr>
        <w:tab/>
      </w:r>
      <w:r>
        <w:t>20</w:t>
      </w:r>
      <w:r>
        <w:rPr>
          <w:lang w:val="ka-GE"/>
        </w:rPr>
        <w:t>_</w:t>
      </w:r>
      <w:r>
        <w:t>წ.</w:t>
      </w:r>
      <w:r w:rsidR="007F0EC7">
        <w:t>.</w:t>
      </w:r>
      <w:r w:rsidR="007F0EC7">
        <w:tab/>
      </w:r>
    </w:p>
    <w:p w:rsidR="000D6496" w:rsidRDefault="007F0EC7" w:rsidP="005E64ED">
      <w:pPr>
        <w:pStyle w:val="Heading2"/>
        <w:numPr>
          <w:ilvl w:val="0"/>
          <w:numId w:val="7"/>
        </w:numPr>
        <w:tabs>
          <w:tab w:val="left" w:pos="631"/>
        </w:tabs>
        <w:spacing w:before="121"/>
      </w:pPr>
      <w:proofErr w:type="spellStart"/>
      <w:proofErr w:type="gramStart"/>
      <w:r>
        <w:t>ზოგადიინფორმაცია</w:t>
      </w:r>
      <w:proofErr w:type="spellEnd"/>
      <w:proofErr w:type="gramEnd"/>
    </w:p>
    <w:p w:rsidR="000D6496" w:rsidRDefault="008975A6" w:rsidP="009500F9">
      <w:pPr>
        <w:pStyle w:val="BodyText"/>
        <w:numPr>
          <w:ilvl w:val="0"/>
          <w:numId w:val="2"/>
        </w:numPr>
        <w:tabs>
          <w:tab w:val="left" w:pos="631"/>
          <w:tab w:val="left" w:pos="7849"/>
          <w:tab w:val="left" w:pos="8869"/>
        </w:tabs>
        <w:spacing w:before="121"/>
      </w:pPr>
      <w:r>
        <w:rPr>
          <w:lang w:val="ka-GE"/>
        </w:rPr>
        <w:t xml:space="preserve">განცხადების ადრესატი </w:t>
      </w:r>
      <w:r w:rsidR="007F0EC7">
        <w:t>:</w:t>
      </w:r>
      <w:r w:rsidR="009500F9">
        <w:rPr>
          <w:u w:val="single"/>
          <w:lang w:val="ka-GE"/>
        </w:rPr>
        <w:t>________</w:t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</w:r>
      <w:r w:rsidR="009500F9">
        <w:rPr>
          <w:u w:val="single"/>
          <w:lang w:val="ka-GE"/>
        </w:rPr>
        <w:softHyphen/>
        <w:t>__________</w:t>
      </w:r>
      <w:r w:rsidR="007F0EC7">
        <w:rPr>
          <w:u w:val="single"/>
        </w:rPr>
        <w:tab/>
      </w:r>
      <w:r w:rsidR="009500F9">
        <w:rPr>
          <w:u w:val="single"/>
          <w:lang w:val="ka-GE"/>
        </w:rPr>
        <w:t>_________________________</w:t>
      </w:r>
      <w:r w:rsidR="009500F9">
        <w:rPr>
          <w:u w:val="single"/>
        </w:rPr>
        <w:tab/>
      </w:r>
      <w:r w:rsidR="007F0EC7">
        <w:t>;</w:t>
      </w:r>
    </w:p>
    <w:p w:rsidR="000D6496" w:rsidRDefault="007F0EC7" w:rsidP="008975A6">
      <w:pPr>
        <w:spacing w:before="9"/>
        <w:ind w:left="2880" w:firstLine="720"/>
        <w:rPr>
          <w:sz w:val="11"/>
          <w:szCs w:val="11"/>
        </w:rPr>
      </w:pPr>
      <w:r>
        <w:rPr>
          <w:sz w:val="11"/>
          <w:szCs w:val="11"/>
        </w:rPr>
        <w:t>(</w:t>
      </w:r>
      <w:proofErr w:type="spellStart"/>
      <w:proofErr w:type="gramStart"/>
      <w:r>
        <w:rPr>
          <w:sz w:val="11"/>
          <w:szCs w:val="11"/>
        </w:rPr>
        <w:t>იმგანაწილებისლიცენზიატისდასახელება</w:t>
      </w:r>
      <w:proofErr w:type="spellEnd"/>
      <w:proofErr w:type="gramEnd"/>
      <w:r>
        <w:rPr>
          <w:sz w:val="11"/>
          <w:szCs w:val="11"/>
        </w:rPr>
        <w:t xml:space="preserve">, </w:t>
      </w:r>
      <w:proofErr w:type="spellStart"/>
      <w:r>
        <w:rPr>
          <w:sz w:val="11"/>
          <w:szCs w:val="11"/>
        </w:rPr>
        <w:t>რომლისქსელზეცხდებამიერთება</w:t>
      </w:r>
      <w:proofErr w:type="spellEnd"/>
      <w:r>
        <w:rPr>
          <w:sz w:val="11"/>
          <w:szCs w:val="11"/>
        </w:rPr>
        <w:t>)</w:t>
      </w:r>
    </w:p>
    <w:p w:rsidR="008975A6" w:rsidRDefault="007F0EC7" w:rsidP="00D616D3">
      <w:pPr>
        <w:pStyle w:val="BodyText"/>
        <w:numPr>
          <w:ilvl w:val="0"/>
          <w:numId w:val="2"/>
        </w:numPr>
        <w:tabs>
          <w:tab w:val="left" w:pos="631"/>
          <w:tab w:val="left" w:pos="4960"/>
          <w:tab w:val="left" w:pos="6125"/>
          <w:tab w:val="left" w:pos="6752"/>
          <w:tab w:val="left" w:pos="8323"/>
        </w:tabs>
        <w:spacing w:before="74" w:line="144" w:lineRule="exact"/>
        <w:ind w:left="810" w:hanging="205"/>
      </w:pPr>
      <w:proofErr w:type="spellStart"/>
      <w:r>
        <w:t>განმცხადებ</w:t>
      </w:r>
      <w:proofErr w:type="spellEnd"/>
      <w:r w:rsidR="00C1292B">
        <w:rPr>
          <w:lang w:val="ka-GE"/>
        </w:rPr>
        <w:t>ე</w:t>
      </w:r>
      <w:proofErr w:type="spellStart"/>
      <w:r>
        <w:t>ლი</w:t>
      </w:r>
      <w:proofErr w:type="spellEnd"/>
      <w:r>
        <w:t>:</w:t>
      </w:r>
      <w:r w:rsidR="008975A6">
        <w:rPr>
          <w:u w:val="single"/>
          <w:lang w:val="ka-GE"/>
        </w:rPr>
        <w:t>______________________________________________</w:t>
      </w:r>
      <w:r w:rsidR="009500F9">
        <w:rPr>
          <w:u w:val="single"/>
          <w:lang w:val="ka-GE"/>
        </w:rPr>
        <w:t>_____________________</w:t>
      </w:r>
      <w:r w:rsidR="008975A6">
        <w:rPr>
          <w:u w:val="single"/>
          <w:lang w:val="ka-GE"/>
        </w:rPr>
        <w:t>______________________</w:t>
      </w:r>
      <w:r w:rsidRPr="008975A6">
        <w:rPr>
          <w:u w:val="single"/>
        </w:rPr>
        <w:tab/>
      </w:r>
      <w:r>
        <w:t xml:space="preserve">;  </w:t>
      </w:r>
    </w:p>
    <w:p w:rsidR="000D6496" w:rsidRPr="008975A6" w:rsidRDefault="007F0EC7" w:rsidP="00D616D3">
      <w:pPr>
        <w:pStyle w:val="BodyText"/>
        <w:tabs>
          <w:tab w:val="left" w:pos="631"/>
          <w:tab w:val="left" w:pos="4960"/>
          <w:tab w:val="left" w:pos="6125"/>
          <w:tab w:val="left" w:pos="6752"/>
          <w:tab w:val="left" w:pos="8323"/>
        </w:tabs>
        <w:spacing w:before="74" w:line="144" w:lineRule="exact"/>
        <w:ind w:left="1145"/>
        <w:rPr>
          <w:sz w:val="12"/>
          <w:szCs w:val="12"/>
        </w:rPr>
      </w:pPr>
      <w:r w:rsidRPr="008975A6">
        <w:rPr>
          <w:rFonts w:ascii="Calibri" w:eastAsia="Calibri" w:hAnsi="Calibri" w:cs="Calibri"/>
          <w:sz w:val="13"/>
          <w:szCs w:val="13"/>
        </w:rPr>
        <w:t>(</w:t>
      </w:r>
      <w:proofErr w:type="spellStart"/>
      <w:proofErr w:type="gramStart"/>
      <w:r w:rsidRPr="008975A6">
        <w:rPr>
          <w:position w:val="1"/>
          <w:sz w:val="12"/>
          <w:szCs w:val="12"/>
        </w:rPr>
        <w:t>სახელიდაგვარი</w:t>
      </w:r>
      <w:proofErr w:type="spellEnd"/>
      <w:proofErr w:type="gramEnd"/>
      <w:r w:rsidRPr="008975A6">
        <w:rPr>
          <w:position w:val="1"/>
          <w:sz w:val="12"/>
          <w:szCs w:val="12"/>
        </w:rPr>
        <w:t xml:space="preserve">, </w:t>
      </w:r>
      <w:proofErr w:type="spellStart"/>
      <w:r w:rsidRPr="008975A6">
        <w:rPr>
          <w:position w:val="1"/>
          <w:sz w:val="12"/>
          <w:szCs w:val="12"/>
        </w:rPr>
        <w:t>ანიურიდიულიპირისშემთხვევაში-სახელწოდება</w:t>
      </w:r>
      <w:proofErr w:type="spellEnd"/>
      <w:r w:rsidRPr="008975A6">
        <w:rPr>
          <w:position w:val="1"/>
          <w:sz w:val="12"/>
          <w:szCs w:val="12"/>
        </w:rPr>
        <w:t>)</w:t>
      </w:r>
      <w:r w:rsidRPr="008975A6">
        <w:rPr>
          <w:position w:val="1"/>
          <w:sz w:val="12"/>
          <w:szCs w:val="12"/>
        </w:rPr>
        <w:tab/>
      </w:r>
    </w:p>
    <w:p w:rsidR="008975A6" w:rsidRPr="0057111B" w:rsidRDefault="008975A6" w:rsidP="008975A6">
      <w:pPr>
        <w:pStyle w:val="BodyText"/>
        <w:numPr>
          <w:ilvl w:val="0"/>
          <w:numId w:val="2"/>
        </w:numPr>
        <w:tabs>
          <w:tab w:val="left" w:pos="631"/>
        </w:tabs>
        <w:spacing w:line="267" w:lineRule="exact"/>
      </w:pPr>
      <w:proofErr w:type="spellStart"/>
      <w:r w:rsidRPr="0057111B">
        <w:t>პირადინომერი</w:t>
      </w:r>
      <w:proofErr w:type="spellEnd"/>
      <w:r w:rsidRPr="0057111B">
        <w:t>/</w:t>
      </w:r>
      <w:proofErr w:type="spellStart"/>
      <w:r w:rsidRPr="0057111B">
        <w:t>საიდენტიფიკაციოკოდი</w:t>
      </w:r>
      <w:proofErr w:type="spellEnd"/>
      <w:r w:rsidR="003E1330">
        <w:t>: _______________________</w:t>
      </w:r>
      <w:r w:rsidRPr="0057111B">
        <w:rPr>
          <w:lang w:val="ka-GE"/>
        </w:rPr>
        <w:t>___</w:t>
      </w:r>
      <w:r w:rsidR="009500F9" w:rsidRPr="0057111B">
        <w:rPr>
          <w:lang w:val="ka-GE"/>
        </w:rPr>
        <w:t>____________________</w:t>
      </w:r>
      <w:r w:rsidRPr="0057111B">
        <w:rPr>
          <w:lang w:val="ka-GE"/>
        </w:rPr>
        <w:t>________________________</w:t>
      </w:r>
      <w:r w:rsidRPr="0057111B">
        <w:t>;</w:t>
      </w:r>
    </w:p>
    <w:p w:rsidR="000D6496" w:rsidRDefault="007F0EC7" w:rsidP="002A79DA">
      <w:pPr>
        <w:pStyle w:val="BodyText"/>
        <w:numPr>
          <w:ilvl w:val="0"/>
          <w:numId w:val="2"/>
        </w:numPr>
        <w:tabs>
          <w:tab w:val="left" w:pos="631"/>
        </w:tabs>
        <w:spacing w:line="267" w:lineRule="exact"/>
      </w:pPr>
      <w:proofErr w:type="spellStart"/>
      <w:r>
        <w:t>განმცხადებლისსაკონტაქტოინფორმაცია</w:t>
      </w:r>
      <w:proofErr w:type="spellEnd"/>
      <w:r>
        <w:t>:</w:t>
      </w:r>
    </w:p>
    <w:p w:rsidR="000D6496" w:rsidRDefault="002A79DA" w:rsidP="00452698">
      <w:pPr>
        <w:pStyle w:val="BodyText"/>
        <w:tabs>
          <w:tab w:val="left" w:pos="6428"/>
        </w:tabs>
        <w:spacing w:line="231" w:lineRule="exact"/>
        <w:ind w:firstLine="539"/>
      </w:pPr>
      <w:r>
        <w:t xml:space="preserve">4.1. </w:t>
      </w:r>
      <w:proofErr w:type="spellStart"/>
      <w:proofErr w:type="gramStart"/>
      <w:r w:rsidR="007F0EC7">
        <w:t>მისამართი</w:t>
      </w:r>
      <w:proofErr w:type="spellEnd"/>
      <w:proofErr w:type="gramEnd"/>
      <w:r w:rsidR="007F0EC7">
        <w:t>:</w:t>
      </w:r>
      <w:r w:rsidR="007F0EC7">
        <w:rPr>
          <w:u w:val="single"/>
        </w:rPr>
        <w:tab/>
      </w:r>
      <w:r w:rsidR="003E1330">
        <w:rPr>
          <w:u w:val="single"/>
          <w:lang w:val="ka-GE"/>
        </w:rPr>
        <w:t>________________________________________________</w:t>
      </w:r>
      <w:r w:rsidR="007F0EC7">
        <w:t>;</w:t>
      </w:r>
    </w:p>
    <w:p w:rsidR="000D6496" w:rsidRDefault="007F0EC7" w:rsidP="002A79DA">
      <w:pPr>
        <w:pStyle w:val="BodyText"/>
        <w:numPr>
          <w:ilvl w:val="1"/>
          <w:numId w:val="2"/>
        </w:numPr>
        <w:spacing w:line="259" w:lineRule="auto"/>
        <w:rPr>
          <w:sz w:val="12"/>
          <w:szCs w:val="12"/>
        </w:rPr>
      </w:pPr>
      <w:r>
        <w:t>განმცხადებლისთვისშეტყობინებაუნდაგაიგზავნოსქვემოთმოცემულერთძირითად</w:t>
      </w:r>
      <w:r w:rsidR="005306B6">
        <w:rPr>
          <w:lang w:val="ka-GE"/>
        </w:rPr>
        <w:t>ან</w:t>
      </w:r>
      <w:proofErr w:type="spellStart"/>
      <w:r>
        <w:t>ერთალტერნატიულნომერზე</w:t>
      </w:r>
      <w:proofErr w:type="spellEnd"/>
      <w:r w:rsidR="007B5EA9">
        <w:rPr>
          <w:rStyle w:val="FootnoteReference"/>
        </w:rPr>
        <w:footnoteReference w:id="1"/>
      </w:r>
      <w:r w:rsidR="005306B6">
        <w:rPr>
          <w:lang w:val="ka-GE"/>
        </w:rPr>
        <w:t xml:space="preserve">დაელექტრონულ </w:t>
      </w:r>
      <w:proofErr w:type="spellStart"/>
      <w:r>
        <w:t>მისამართზე</w:t>
      </w:r>
      <w:proofErr w:type="spellEnd"/>
      <w:r w:rsidR="002143C6">
        <w:rPr>
          <w:rStyle w:val="FootnoteReference"/>
        </w:rPr>
        <w:footnoteReference w:id="2"/>
      </w:r>
      <w:r>
        <w:t>:</w:t>
      </w:r>
    </w:p>
    <w:p w:rsidR="000D6496" w:rsidRDefault="000D6496"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6442"/>
        <w:gridCol w:w="2244"/>
      </w:tblGrid>
      <w:tr w:rsidR="000D6496" w:rsidTr="00642BBF">
        <w:trPr>
          <w:trHeight w:val="829"/>
        </w:trPr>
        <w:tc>
          <w:tcPr>
            <w:tcW w:w="885" w:type="dxa"/>
          </w:tcPr>
          <w:p w:rsidR="000D6496" w:rsidRDefault="000D6496">
            <w:pPr>
              <w:pStyle w:val="TableParagraph"/>
              <w:spacing w:before="9"/>
              <w:rPr>
                <w:sz w:val="20"/>
              </w:rPr>
            </w:pPr>
          </w:p>
          <w:p w:rsidR="000D6496" w:rsidRDefault="007F0EC7">
            <w:pPr>
              <w:pStyle w:val="TableParagraph"/>
              <w:spacing w:before="1"/>
              <w:ind w:left="20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</w:p>
        </w:tc>
        <w:tc>
          <w:tcPr>
            <w:tcW w:w="6442" w:type="dxa"/>
          </w:tcPr>
          <w:p w:rsidR="0057111B" w:rsidRDefault="00F25F7E" w:rsidP="00642BBF">
            <w:pPr>
              <w:pStyle w:val="TableParagraph"/>
              <w:tabs>
                <w:tab w:val="left" w:pos="3071"/>
              </w:tabs>
              <w:ind w:left="577"/>
              <w:rPr>
                <w:sz w:val="36"/>
                <w:szCs w:val="36"/>
              </w:rPr>
            </w:pPr>
            <w:r w:rsidRPr="00642BBF">
              <w:rPr>
                <w:sz w:val="36"/>
                <w:szCs w:val="36"/>
              </w:rPr>
              <w:t>□ □□</w:t>
            </w:r>
            <w:r w:rsidR="007F0EC7" w:rsidRPr="00642BBF">
              <w:rPr>
                <w:sz w:val="36"/>
                <w:szCs w:val="36"/>
              </w:rPr>
              <w:t>□□ □□□□</w:t>
            </w:r>
          </w:p>
          <w:p w:rsidR="0057111B" w:rsidRPr="00642BBF" w:rsidRDefault="0057111B" w:rsidP="00642BBF">
            <w:pPr>
              <w:pStyle w:val="TableParagraph"/>
              <w:tabs>
                <w:tab w:val="left" w:pos="3071"/>
              </w:tabs>
              <w:ind w:left="577"/>
              <w:rPr>
                <w:sz w:val="36"/>
                <w:szCs w:val="36"/>
              </w:rPr>
            </w:pPr>
            <w:r w:rsidRPr="0057111B">
              <w:rPr>
                <w:sz w:val="14"/>
                <w:szCs w:val="16"/>
              </w:rPr>
              <w:t>(</w:t>
            </w:r>
            <w:proofErr w:type="spellStart"/>
            <w:r w:rsidRPr="0057111B">
              <w:rPr>
                <w:sz w:val="14"/>
                <w:szCs w:val="16"/>
              </w:rPr>
              <w:t>მობ.ოპერატორიკოდი</w:t>
            </w:r>
            <w:proofErr w:type="spellEnd"/>
            <w:r w:rsidRPr="0057111B">
              <w:rPr>
                <w:sz w:val="14"/>
                <w:szCs w:val="16"/>
                <w:lang w:val="ka-GE"/>
              </w:rPr>
              <w:t>)</w:t>
            </w:r>
            <w:r w:rsidRPr="00706B16">
              <w:rPr>
                <w:sz w:val="14"/>
                <w:szCs w:val="16"/>
              </w:rPr>
              <w:t xml:space="preserve">  (</w:t>
            </w:r>
            <w:proofErr w:type="spellStart"/>
            <w:r w:rsidRPr="00706B16">
              <w:rPr>
                <w:sz w:val="14"/>
                <w:szCs w:val="16"/>
              </w:rPr>
              <w:t>მობ</w:t>
            </w:r>
            <w:proofErr w:type="spellEnd"/>
            <w:r w:rsidRPr="00706B16">
              <w:rPr>
                <w:sz w:val="14"/>
                <w:szCs w:val="16"/>
              </w:rPr>
              <w:t xml:space="preserve">. </w:t>
            </w:r>
            <w:proofErr w:type="spellStart"/>
            <w:r w:rsidRPr="00706B16">
              <w:rPr>
                <w:sz w:val="14"/>
                <w:szCs w:val="16"/>
              </w:rPr>
              <w:t>ნომერი</w:t>
            </w:r>
            <w:proofErr w:type="spellEnd"/>
            <w:r w:rsidRPr="00706B16">
              <w:rPr>
                <w:sz w:val="14"/>
                <w:szCs w:val="16"/>
              </w:rPr>
              <w:t>)</w:t>
            </w:r>
          </w:p>
          <w:p w:rsidR="000D6496" w:rsidRPr="00642BBF" w:rsidRDefault="000D6496">
            <w:pPr>
              <w:pStyle w:val="TableParagraph"/>
              <w:tabs>
                <w:tab w:val="left" w:pos="4663"/>
              </w:tabs>
              <w:spacing w:line="29" w:lineRule="exact"/>
              <w:ind w:left="1326"/>
              <w:rPr>
                <w:sz w:val="36"/>
                <w:szCs w:val="36"/>
              </w:rPr>
            </w:pPr>
          </w:p>
        </w:tc>
        <w:tc>
          <w:tcPr>
            <w:tcW w:w="2244" w:type="dxa"/>
            <w:tcBorders>
              <w:left w:val="nil"/>
            </w:tcBorders>
          </w:tcPr>
          <w:p w:rsidR="000D6496" w:rsidRDefault="000D6496">
            <w:pPr>
              <w:pStyle w:val="TableParagraph"/>
              <w:spacing w:before="2"/>
              <w:rPr>
                <w:sz w:val="18"/>
              </w:rPr>
            </w:pPr>
          </w:p>
          <w:p w:rsidR="000D6496" w:rsidRDefault="007F0EC7">
            <w:pPr>
              <w:pStyle w:val="TableParagraph"/>
              <w:ind w:lef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ძირითადი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0D6496" w:rsidTr="00642BBF">
        <w:trPr>
          <w:trHeight w:val="748"/>
        </w:trPr>
        <w:tc>
          <w:tcPr>
            <w:tcW w:w="885" w:type="dxa"/>
          </w:tcPr>
          <w:p w:rsidR="000D6496" w:rsidRDefault="000D6496">
            <w:pPr>
              <w:pStyle w:val="TableParagraph"/>
              <w:spacing w:before="1"/>
            </w:pPr>
          </w:p>
          <w:p w:rsidR="000D6496" w:rsidRDefault="007F0EC7">
            <w:pPr>
              <w:pStyle w:val="TableParagraph"/>
              <w:ind w:left="20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</w:p>
        </w:tc>
        <w:tc>
          <w:tcPr>
            <w:tcW w:w="6442" w:type="dxa"/>
          </w:tcPr>
          <w:p w:rsidR="000D6496" w:rsidRPr="0057111B" w:rsidRDefault="007F0EC7">
            <w:pPr>
              <w:pStyle w:val="TableParagraph"/>
              <w:tabs>
                <w:tab w:val="left" w:pos="3071"/>
              </w:tabs>
              <w:spacing w:line="616" w:lineRule="exact"/>
              <w:ind w:left="577"/>
              <w:rPr>
                <w:sz w:val="40"/>
                <w:szCs w:val="40"/>
              </w:rPr>
            </w:pPr>
            <w:r w:rsidRPr="0057111B">
              <w:rPr>
                <w:sz w:val="40"/>
                <w:szCs w:val="40"/>
              </w:rPr>
              <w:t>□ □□□□ □□□□</w:t>
            </w:r>
          </w:p>
          <w:p w:rsidR="000D6496" w:rsidRPr="0057111B" w:rsidRDefault="007F0EC7" w:rsidP="00F951CB">
            <w:pPr>
              <w:pStyle w:val="TableParagraph"/>
              <w:tabs>
                <w:tab w:val="left" w:pos="4598"/>
              </w:tabs>
              <w:spacing w:line="108" w:lineRule="exact"/>
              <w:rPr>
                <w:sz w:val="16"/>
                <w:szCs w:val="16"/>
              </w:rPr>
            </w:pPr>
            <w:r w:rsidRPr="0057111B">
              <w:rPr>
                <w:sz w:val="14"/>
                <w:szCs w:val="16"/>
              </w:rPr>
              <w:t>(</w:t>
            </w:r>
            <w:proofErr w:type="spellStart"/>
            <w:r w:rsidRPr="0057111B">
              <w:rPr>
                <w:sz w:val="14"/>
                <w:szCs w:val="16"/>
              </w:rPr>
              <w:t>მობ.ოპერატორიკოდი</w:t>
            </w:r>
            <w:proofErr w:type="spellEnd"/>
            <w:r w:rsidR="00817A21" w:rsidRPr="0057111B">
              <w:rPr>
                <w:sz w:val="14"/>
                <w:szCs w:val="16"/>
                <w:lang w:val="ka-GE"/>
              </w:rPr>
              <w:t>)</w:t>
            </w:r>
            <w:r w:rsidRPr="0057111B">
              <w:rPr>
                <w:sz w:val="14"/>
                <w:szCs w:val="16"/>
              </w:rPr>
              <w:t>(</w:t>
            </w:r>
            <w:proofErr w:type="spellStart"/>
            <w:r w:rsidRPr="0057111B">
              <w:rPr>
                <w:sz w:val="14"/>
                <w:szCs w:val="16"/>
              </w:rPr>
              <w:t>მობ</w:t>
            </w:r>
            <w:proofErr w:type="spellEnd"/>
            <w:r w:rsidRPr="0057111B">
              <w:rPr>
                <w:sz w:val="14"/>
                <w:szCs w:val="16"/>
              </w:rPr>
              <w:t xml:space="preserve">. </w:t>
            </w:r>
            <w:proofErr w:type="spellStart"/>
            <w:r w:rsidRPr="0057111B">
              <w:rPr>
                <w:sz w:val="14"/>
                <w:szCs w:val="16"/>
              </w:rPr>
              <w:t>ნომერი</w:t>
            </w:r>
            <w:proofErr w:type="spellEnd"/>
            <w:r w:rsidRPr="0057111B">
              <w:rPr>
                <w:sz w:val="14"/>
                <w:szCs w:val="16"/>
              </w:rPr>
              <w:t>)</w:t>
            </w:r>
          </w:p>
        </w:tc>
        <w:tc>
          <w:tcPr>
            <w:tcW w:w="2244" w:type="dxa"/>
            <w:tcBorders>
              <w:left w:val="nil"/>
            </w:tcBorders>
          </w:tcPr>
          <w:p w:rsidR="000D6496" w:rsidRDefault="000D6496">
            <w:pPr>
              <w:pStyle w:val="TableParagraph"/>
              <w:spacing w:before="6"/>
              <w:rPr>
                <w:sz w:val="19"/>
              </w:rPr>
            </w:pPr>
          </w:p>
          <w:p w:rsidR="000D6496" w:rsidRDefault="007F0EC7">
            <w:pPr>
              <w:pStyle w:val="TableParagraph"/>
              <w:spacing w:before="1"/>
              <w:ind w:lef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ალტერნატიული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0D6496" w:rsidTr="00642BBF">
        <w:trPr>
          <w:trHeight w:val="458"/>
        </w:trPr>
        <w:tc>
          <w:tcPr>
            <w:tcW w:w="885" w:type="dxa"/>
          </w:tcPr>
          <w:p w:rsidR="000D6496" w:rsidRDefault="007F0EC7">
            <w:pPr>
              <w:pStyle w:val="TableParagraph"/>
              <w:spacing w:before="104"/>
              <w:ind w:left="20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</w:p>
        </w:tc>
        <w:tc>
          <w:tcPr>
            <w:tcW w:w="6442" w:type="dxa"/>
          </w:tcPr>
          <w:p w:rsidR="000D6496" w:rsidRDefault="007F0EC7" w:rsidP="000F499E">
            <w:pPr>
              <w:pStyle w:val="TableParagraph"/>
              <w:tabs>
                <w:tab w:val="left" w:pos="1355"/>
              </w:tabs>
              <w:spacing w:line="260" w:lineRule="exact"/>
            </w:pPr>
            <w:r>
              <w:t>_ _ _ _ _ _ _ _ _ _ _ _ _ _ _ @ _ _ _ _ _ _ _ __</w:t>
            </w:r>
          </w:p>
          <w:p w:rsidR="000D6496" w:rsidRDefault="007F0EC7" w:rsidP="000F499E">
            <w:pPr>
              <w:pStyle w:val="TableParagraph"/>
              <w:spacing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proofErr w:type="spellStart"/>
            <w:r>
              <w:rPr>
                <w:sz w:val="13"/>
                <w:szCs w:val="13"/>
              </w:rPr>
              <w:t>ელექტრონულიფოსტისმისამართი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2244" w:type="dxa"/>
          </w:tcPr>
          <w:p w:rsidR="000D6496" w:rsidRDefault="007F0EC7">
            <w:pPr>
              <w:pStyle w:val="TableParagraph"/>
              <w:spacing w:before="80"/>
              <w:ind w:lef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ძირითადი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0D6496">
        <w:trPr>
          <w:trHeight w:val="540"/>
        </w:trPr>
        <w:tc>
          <w:tcPr>
            <w:tcW w:w="885" w:type="dxa"/>
          </w:tcPr>
          <w:p w:rsidR="000D6496" w:rsidRDefault="000D6496">
            <w:pPr>
              <w:pStyle w:val="TableParagraph"/>
              <w:spacing w:before="3"/>
              <w:rPr>
                <w:sz w:val="14"/>
              </w:rPr>
            </w:pPr>
          </w:p>
          <w:p w:rsidR="000D6496" w:rsidRDefault="007F0EC7">
            <w:pPr>
              <w:pStyle w:val="TableParagraph"/>
              <w:ind w:left="20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</w:p>
        </w:tc>
        <w:tc>
          <w:tcPr>
            <w:tcW w:w="6442" w:type="dxa"/>
          </w:tcPr>
          <w:p w:rsidR="000D6496" w:rsidRDefault="007F0EC7" w:rsidP="007503B8">
            <w:pPr>
              <w:pStyle w:val="TableParagraph"/>
              <w:tabs>
                <w:tab w:val="left" w:pos="692"/>
              </w:tabs>
              <w:spacing w:line="260" w:lineRule="exact"/>
            </w:pPr>
            <w:r>
              <w:t>_ _ _ _ _ _ _ _ _ _ _ _ _ _ _ @ _ _ _ _ _ _ _ __</w:t>
            </w:r>
          </w:p>
          <w:p w:rsidR="000D6496" w:rsidRDefault="007F0EC7" w:rsidP="000F499E">
            <w:pPr>
              <w:pStyle w:val="TableParagraph"/>
              <w:spacing w:before="113" w:line="147" w:lineRule="exact"/>
              <w:ind w:left="8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</w:t>
            </w:r>
            <w:proofErr w:type="spellStart"/>
            <w:r>
              <w:rPr>
                <w:sz w:val="13"/>
                <w:szCs w:val="13"/>
              </w:rPr>
              <w:t>ელექტრონულიფოსტისმისამართი</w:t>
            </w:r>
            <w:proofErr w:type="spellEnd"/>
            <w:r>
              <w:rPr>
                <w:sz w:val="13"/>
                <w:szCs w:val="13"/>
              </w:rPr>
              <w:t>)</w:t>
            </w:r>
          </w:p>
        </w:tc>
        <w:tc>
          <w:tcPr>
            <w:tcW w:w="2244" w:type="dxa"/>
          </w:tcPr>
          <w:p w:rsidR="000D6496" w:rsidRDefault="000D6496">
            <w:pPr>
              <w:pStyle w:val="TableParagraph"/>
              <w:spacing w:before="5"/>
              <w:rPr>
                <w:sz w:val="12"/>
              </w:rPr>
            </w:pPr>
          </w:p>
          <w:p w:rsidR="000D6496" w:rsidRDefault="007F0EC7">
            <w:pPr>
              <w:pStyle w:val="TableParagraph"/>
              <w:spacing w:before="1"/>
              <w:ind w:left="4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sz w:val="18"/>
                <w:szCs w:val="18"/>
              </w:rPr>
              <w:t>ალტერნატიული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0D6496" w:rsidRDefault="004A2752" w:rsidP="004A2752">
      <w:pPr>
        <w:pStyle w:val="BodyText"/>
        <w:numPr>
          <w:ilvl w:val="0"/>
          <w:numId w:val="2"/>
        </w:numPr>
        <w:tabs>
          <w:tab w:val="left" w:pos="631"/>
          <w:tab w:val="left" w:pos="10137"/>
        </w:tabs>
        <w:spacing w:before="57"/>
      </w:pPr>
      <w:proofErr w:type="spellStart"/>
      <w:r>
        <w:t>განმცხადებლ</w:t>
      </w:r>
      <w:proofErr w:type="spellEnd"/>
      <w:r>
        <w:rPr>
          <w:lang w:val="ka-GE"/>
        </w:rPr>
        <w:t>ის</w:t>
      </w:r>
      <w:proofErr w:type="spellStart"/>
      <w:r w:rsidR="007F0EC7">
        <w:t>საბანკორეკვიზიტები</w:t>
      </w:r>
      <w:proofErr w:type="spellEnd"/>
      <w:r w:rsidR="007F0EC7">
        <w:t>:</w:t>
      </w:r>
      <w:r w:rsidR="007F0EC7">
        <w:rPr>
          <w:u w:val="single"/>
        </w:rPr>
        <w:tab/>
      </w:r>
      <w:r w:rsidR="007F0EC7">
        <w:t>;</w:t>
      </w:r>
    </w:p>
    <w:p w:rsidR="000D6496" w:rsidRDefault="000D6496">
      <w:pPr>
        <w:pStyle w:val="BodyText"/>
        <w:spacing w:before="2"/>
        <w:ind w:left="0"/>
        <w:rPr>
          <w:sz w:val="9"/>
        </w:rPr>
      </w:pPr>
    </w:p>
    <w:p w:rsidR="000D6496" w:rsidRDefault="000D6496">
      <w:pPr>
        <w:sectPr w:rsidR="000D6496">
          <w:type w:val="continuous"/>
          <w:pgSz w:w="12240" w:h="15840"/>
          <w:pgMar w:top="160" w:right="220" w:bottom="280" w:left="360" w:header="720" w:footer="720" w:gutter="0"/>
          <w:cols w:space="720"/>
        </w:sectPr>
      </w:pPr>
    </w:p>
    <w:p w:rsidR="000D6496" w:rsidRDefault="007F0EC7" w:rsidP="004A2752">
      <w:pPr>
        <w:pStyle w:val="BodyText"/>
        <w:numPr>
          <w:ilvl w:val="0"/>
          <w:numId w:val="10"/>
        </w:numPr>
        <w:tabs>
          <w:tab w:val="left" w:pos="631"/>
          <w:tab w:val="left" w:pos="11336"/>
        </w:tabs>
        <w:spacing w:before="22" w:line="271" w:lineRule="exact"/>
      </w:pPr>
      <w:proofErr w:type="spellStart"/>
      <w:r>
        <w:lastRenderedPageBreak/>
        <w:t>აბონენტის</w:t>
      </w:r>
      <w:proofErr w:type="spellEnd"/>
      <w:r w:rsidR="006556CD">
        <w:rPr>
          <w:lang w:val="ka-GE"/>
        </w:rPr>
        <w:t xml:space="preserve"> </w:t>
      </w:r>
      <w:proofErr w:type="spellStart"/>
      <w:r>
        <w:t>ნომერი</w:t>
      </w:r>
      <w:proofErr w:type="spellEnd"/>
      <w:r>
        <w:t>,</w:t>
      </w:r>
      <w:r w:rsidR="006556CD">
        <w:rPr>
          <w:lang w:val="ka-GE"/>
        </w:rPr>
        <w:t xml:space="preserve"> </w:t>
      </w:r>
      <w:r>
        <w:t xml:space="preserve"> </w:t>
      </w:r>
      <w:proofErr w:type="spellStart"/>
      <w:r>
        <w:t>სადაც</w:t>
      </w:r>
      <w:proofErr w:type="spellEnd"/>
      <w:r w:rsidR="006556CD">
        <w:rPr>
          <w:lang w:val="ka-GE"/>
        </w:rPr>
        <w:t xml:space="preserve"> </w:t>
      </w:r>
      <w:proofErr w:type="spellStart"/>
      <w:r>
        <w:t>უნდა</w:t>
      </w:r>
      <w:proofErr w:type="spellEnd"/>
      <w:r w:rsidR="006556CD">
        <w:rPr>
          <w:lang w:val="ka-GE"/>
        </w:rPr>
        <w:t xml:space="preserve"> </w:t>
      </w:r>
      <w:proofErr w:type="spellStart"/>
      <w:r>
        <w:t>მოხდეს</w:t>
      </w:r>
      <w:proofErr w:type="spellEnd"/>
      <w:r w:rsidR="006556CD">
        <w:rPr>
          <w:lang w:val="ka-GE"/>
        </w:rPr>
        <w:t xml:space="preserve"> </w:t>
      </w:r>
      <w:proofErr w:type="spellStart"/>
      <w:r>
        <w:t>ბუნებრივი</w:t>
      </w:r>
      <w:proofErr w:type="spellEnd"/>
      <w:r w:rsidR="006556CD">
        <w:rPr>
          <w:lang w:val="ka-GE"/>
        </w:rPr>
        <w:t xml:space="preserve"> </w:t>
      </w:r>
      <w:proofErr w:type="spellStart"/>
      <w:r>
        <w:t>გაზის</w:t>
      </w:r>
      <w:proofErr w:type="spellEnd"/>
      <w:r w:rsidR="006556CD">
        <w:rPr>
          <w:lang w:val="ka-GE"/>
        </w:rPr>
        <w:t xml:space="preserve"> </w:t>
      </w:r>
      <w:proofErr w:type="spellStart"/>
      <w:r>
        <w:t>მოხმარების</w:t>
      </w:r>
      <w:proofErr w:type="spellEnd"/>
      <w:r w:rsidR="006556CD">
        <w:rPr>
          <w:lang w:val="ka-GE"/>
        </w:rPr>
        <w:t xml:space="preserve"> </w:t>
      </w:r>
      <w:proofErr w:type="spellStart"/>
      <w:r>
        <w:t>მოცულობის</w:t>
      </w:r>
      <w:proofErr w:type="spellEnd"/>
      <w:r w:rsidR="006556CD">
        <w:rPr>
          <w:lang w:val="ka-GE"/>
        </w:rPr>
        <w:t xml:space="preserve"> </w:t>
      </w:r>
      <w:proofErr w:type="spellStart"/>
      <w:r>
        <w:t>გაზრდა</w:t>
      </w:r>
      <w:proofErr w:type="spellEnd"/>
      <w:r>
        <w:t>:</w:t>
      </w:r>
      <w:r>
        <w:rPr>
          <w:u w:val="single"/>
        </w:rPr>
        <w:tab/>
      </w:r>
      <w:r w:rsidR="009C54DF">
        <w:rPr>
          <w:u w:val="single"/>
          <w:lang w:val="ka-GE"/>
        </w:rPr>
        <w:t>_</w:t>
      </w:r>
      <w:r>
        <w:t>;</w:t>
      </w:r>
    </w:p>
    <w:p w:rsidR="009927B8" w:rsidRPr="009927B8" w:rsidRDefault="009927B8" w:rsidP="009927B8">
      <w:pPr>
        <w:pStyle w:val="BodyText"/>
        <w:numPr>
          <w:ilvl w:val="0"/>
          <w:numId w:val="10"/>
        </w:numPr>
        <w:tabs>
          <w:tab w:val="left" w:pos="631"/>
          <w:tab w:val="left" w:pos="6101"/>
        </w:tabs>
        <w:spacing w:line="267" w:lineRule="exact"/>
        <w:rPr>
          <w:lang w:val="ka-GE"/>
        </w:rPr>
      </w:pPr>
      <w:r w:rsidRPr="00DD0179">
        <w:rPr>
          <w:lang w:val="ka-GE"/>
        </w:rPr>
        <w:t xml:space="preserve">ობიექტი სადაც უნდა მოხდეს სიმძლავრის გაზრდა მდებარეობს თვითმმართველ ქალაქში: </w:t>
      </w:r>
      <w:r w:rsidRPr="00116F04">
        <w:rPr>
          <w:rFonts w:ascii="Segoe UI Symbol" w:hAnsi="Segoe UI Symbol" w:cs="Segoe UI Symbol"/>
          <w:bCs/>
        </w:rPr>
        <w:t>☐</w:t>
      </w:r>
      <w:r w:rsidRPr="00E244FC">
        <w:rPr>
          <w:rFonts w:cs="Segoe UI Symbol"/>
          <w:bCs/>
          <w:lang w:val="ka-GE"/>
        </w:rPr>
        <w:t xml:space="preserve"> დიახ ან </w:t>
      </w:r>
      <w:r w:rsidRPr="00E244FC">
        <w:rPr>
          <w:rFonts w:ascii="Segoe UI Symbol" w:hAnsi="Segoe UI Symbol" w:cs="Segoe UI Symbol"/>
          <w:bCs/>
        </w:rPr>
        <w:t>☐</w:t>
      </w:r>
      <w:r w:rsidRPr="00E244FC">
        <w:rPr>
          <w:rFonts w:cs="Segoe UI Symbol"/>
          <w:bCs/>
          <w:lang w:val="ka-GE"/>
        </w:rPr>
        <w:t xml:space="preserve"> არა.</w:t>
      </w:r>
    </w:p>
    <w:p w:rsidR="000D6496" w:rsidRDefault="007F0EC7" w:rsidP="004A2752">
      <w:pPr>
        <w:pStyle w:val="BodyText"/>
        <w:numPr>
          <w:ilvl w:val="0"/>
          <w:numId w:val="10"/>
        </w:numPr>
        <w:tabs>
          <w:tab w:val="left" w:pos="631"/>
          <w:tab w:val="left" w:pos="11425"/>
        </w:tabs>
        <w:spacing w:line="267" w:lineRule="exact"/>
      </w:pPr>
      <w:r>
        <w:t xml:space="preserve">ადგილი(მისამართი),სადაცუნდამოხდესბუნებრივიგაზისმოხმარებისმოცულობისგაზრდა:  </w:t>
      </w:r>
      <w:r w:rsidR="00481E61">
        <w:rPr>
          <w:u w:val="single"/>
        </w:rPr>
        <w:t>__________________</w:t>
      </w:r>
      <w:r w:rsidR="009C54DF">
        <w:rPr>
          <w:u w:val="single"/>
          <w:lang w:val="ka-GE"/>
        </w:rPr>
        <w:t>__</w:t>
      </w:r>
      <w:r w:rsidR="00481E61">
        <w:rPr>
          <w:u w:val="single"/>
        </w:rPr>
        <w:t>_____________;</w:t>
      </w:r>
    </w:p>
    <w:p w:rsidR="000D6496" w:rsidRDefault="007F0EC7" w:rsidP="004A2752">
      <w:pPr>
        <w:pStyle w:val="BodyText"/>
        <w:numPr>
          <w:ilvl w:val="0"/>
          <w:numId w:val="10"/>
        </w:numPr>
        <w:tabs>
          <w:tab w:val="left" w:pos="3643"/>
        </w:tabs>
        <w:spacing w:line="233" w:lineRule="exact"/>
        <w:jc w:val="both"/>
      </w:pPr>
      <w:proofErr w:type="spellStart"/>
      <w:r>
        <w:t>უძრავიქონებისსაკადასტროკოდი</w:t>
      </w:r>
      <w:proofErr w:type="spellEnd"/>
      <w:r w:rsidR="007358F6">
        <w:rPr>
          <w:rStyle w:val="FootnoteReference"/>
        </w:rPr>
        <w:footnoteReference w:id="3"/>
      </w:r>
      <w:r>
        <w:t xml:space="preserve"> (</w:t>
      </w:r>
      <w:proofErr w:type="spellStart"/>
      <w:r>
        <w:t>სადაცუნდამოხდესბუნებრივიგაზისმოხმარებისმოცულობისგაზრდა</w:t>
      </w:r>
      <w:proofErr w:type="spellEnd"/>
      <w:r>
        <w:t>):</w:t>
      </w:r>
      <w:r w:rsidR="007358F6">
        <w:rPr>
          <w:lang w:val="ka-GE"/>
        </w:rPr>
        <w:t>______________</w:t>
      </w:r>
      <w:r w:rsidR="00163513">
        <w:rPr>
          <w:lang w:val="ka-GE"/>
        </w:rPr>
        <w:t>__</w:t>
      </w:r>
      <w:r w:rsidR="007358F6">
        <w:rPr>
          <w:lang w:val="ka-GE"/>
        </w:rPr>
        <w:t>____</w:t>
      </w:r>
      <w:r w:rsidR="009252CA">
        <w:t>;</w:t>
      </w:r>
    </w:p>
    <w:p w:rsidR="000D6496" w:rsidRDefault="007F0EC7" w:rsidP="004A2752">
      <w:pPr>
        <w:pStyle w:val="BodyText"/>
        <w:numPr>
          <w:ilvl w:val="0"/>
          <w:numId w:val="10"/>
        </w:numPr>
        <w:tabs>
          <w:tab w:val="left" w:pos="631"/>
          <w:tab w:val="left" w:pos="6101"/>
        </w:tabs>
        <w:spacing w:line="267" w:lineRule="exact"/>
      </w:pPr>
      <w:proofErr w:type="spellStart"/>
      <w:r>
        <w:t>ბუნებრივიგაზისმოხმარებისმიზანი</w:t>
      </w:r>
      <w:proofErr w:type="spellEnd"/>
      <w:r>
        <w:t xml:space="preserve">:  </w:t>
      </w:r>
      <w:r w:rsidR="009252CA" w:rsidRPr="009252CA">
        <w:rPr>
          <w:rFonts w:ascii="Segoe UI Symbol" w:hAnsi="Segoe UI Symbol" w:cs="Segoe UI Symbol"/>
          <w:bCs/>
        </w:rPr>
        <w:t>☐</w:t>
      </w:r>
      <w:proofErr w:type="spellStart"/>
      <w:r>
        <w:t>საყოფაცხოვრებოან</w:t>
      </w:r>
      <w:proofErr w:type="spellEnd"/>
      <w:r>
        <w:tab/>
      </w:r>
      <w:r w:rsidR="009252CA" w:rsidRPr="009252CA">
        <w:rPr>
          <w:rFonts w:ascii="Segoe UI Symbol" w:hAnsi="Segoe UI Symbol" w:cs="Segoe UI Symbol"/>
        </w:rPr>
        <w:t>☐</w:t>
      </w:r>
      <w:proofErr w:type="spellStart"/>
      <w:r>
        <w:t>არასაყოფაცხოვრებო</w:t>
      </w:r>
      <w:proofErr w:type="spellEnd"/>
      <w:r>
        <w:t>;</w:t>
      </w:r>
    </w:p>
    <w:p w:rsidR="000D6496" w:rsidRPr="009252CA" w:rsidRDefault="007F0EC7" w:rsidP="004A2752">
      <w:pPr>
        <w:pStyle w:val="BodyText"/>
        <w:numPr>
          <w:ilvl w:val="0"/>
          <w:numId w:val="10"/>
        </w:numPr>
        <w:spacing w:line="267" w:lineRule="exact"/>
      </w:pPr>
      <w:proofErr w:type="spellStart"/>
      <w:r>
        <w:t>აღრიცხვისკვანძისგანთავსების</w:t>
      </w:r>
      <w:r w:rsidRPr="009252CA">
        <w:t>საფეხური</w:t>
      </w:r>
      <w:proofErr w:type="spellEnd"/>
      <w:r w:rsidRPr="009252CA">
        <w:t>:</w:t>
      </w:r>
    </w:p>
    <w:p w:rsidR="004A2752" w:rsidRDefault="004A2752" w:rsidP="004A2752">
      <w:pPr>
        <w:pStyle w:val="BodyText"/>
        <w:spacing w:line="232" w:lineRule="exact"/>
        <w:ind w:left="631"/>
      </w:pPr>
      <w:r>
        <w:t>11</w:t>
      </w:r>
      <w:r w:rsidR="007F0EC7" w:rsidRPr="009252CA">
        <w:t xml:space="preserve">.1. </w:t>
      </w:r>
      <w:proofErr w:type="spellStart"/>
      <w:proofErr w:type="gramStart"/>
      <w:r w:rsidR="007F0EC7" w:rsidRPr="009252CA">
        <w:t>არსებულიმდებარეობა</w:t>
      </w:r>
      <w:proofErr w:type="spellEnd"/>
      <w:proofErr w:type="gramEnd"/>
      <w:r w:rsidR="007F0EC7" w:rsidRPr="009252CA">
        <w:t xml:space="preserve">: </w:t>
      </w:r>
      <w:proofErr w:type="spellStart"/>
      <w:r w:rsidR="007F0EC7" w:rsidRPr="009252CA">
        <w:t>დაბალიწნევა</w:t>
      </w:r>
      <w:r w:rsidR="009252CA" w:rsidRPr="009252CA">
        <w:rPr>
          <w:rFonts w:ascii="Segoe UI Symbol" w:hAnsi="Segoe UI Symbol" w:cs="Segoe UI Symbol"/>
          <w:bCs/>
        </w:rPr>
        <w:t>☐</w:t>
      </w:r>
      <w:r w:rsidR="007F0EC7" w:rsidRPr="009252CA">
        <w:t>ანსაშუალოწნევა</w:t>
      </w:r>
      <w:proofErr w:type="spellEnd"/>
      <w:r w:rsidR="009252CA" w:rsidRPr="009252CA">
        <w:rPr>
          <w:rFonts w:ascii="Segoe UI Symbol" w:hAnsi="Segoe UI Symbol" w:cs="Segoe UI Symbol"/>
        </w:rPr>
        <w:t>☐</w:t>
      </w:r>
      <w:r w:rsidR="007F0EC7" w:rsidRPr="009252CA">
        <w:t>;</w:t>
      </w:r>
    </w:p>
    <w:p w:rsidR="000D6496" w:rsidRPr="009252CA" w:rsidRDefault="007F0EC7" w:rsidP="004A2752">
      <w:pPr>
        <w:pStyle w:val="BodyText"/>
        <w:spacing w:line="232" w:lineRule="exact"/>
        <w:ind w:left="631"/>
      </w:pPr>
      <w:r w:rsidRPr="009252CA">
        <w:t>1</w:t>
      </w:r>
      <w:r w:rsidR="004A2752">
        <w:rPr>
          <w:lang w:val="ka-GE"/>
        </w:rPr>
        <w:t>1</w:t>
      </w:r>
      <w:r w:rsidRPr="009252CA">
        <w:t xml:space="preserve">.2.მოთხოვნილი </w:t>
      </w:r>
      <w:proofErr w:type="spellStart"/>
      <w:r w:rsidRPr="009252CA">
        <w:t>მდებარეობა</w:t>
      </w:r>
      <w:proofErr w:type="spellEnd"/>
      <w:r w:rsidRPr="009252CA">
        <w:t xml:space="preserve">: </w:t>
      </w:r>
      <w:proofErr w:type="spellStart"/>
      <w:r w:rsidRPr="009252CA">
        <w:t>დაბალიწნევა</w:t>
      </w:r>
      <w:r w:rsidR="009252CA" w:rsidRPr="009252CA">
        <w:rPr>
          <w:rFonts w:ascii="Segoe UI Symbol" w:hAnsi="Segoe UI Symbol" w:cs="Segoe UI Symbol"/>
          <w:bCs/>
        </w:rPr>
        <w:t>☐</w:t>
      </w:r>
      <w:r w:rsidRPr="009252CA">
        <w:t>ანსაშუალოწნევა</w:t>
      </w:r>
      <w:proofErr w:type="spellEnd"/>
      <w:r w:rsidR="009252CA" w:rsidRPr="009252CA">
        <w:rPr>
          <w:rFonts w:ascii="Segoe UI Symbol" w:hAnsi="Segoe UI Symbol" w:cs="Segoe UI Symbol"/>
          <w:bCs/>
        </w:rPr>
        <w:t>☐</w:t>
      </w:r>
      <w:r w:rsidRPr="009252CA">
        <w:t>.</w:t>
      </w:r>
    </w:p>
    <w:p w:rsidR="000D6496" w:rsidRPr="009252CA" w:rsidRDefault="007F0EC7" w:rsidP="00FF7656">
      <w:pPr>
        <w:pStyle w:val="BodyText"/>
        <w:numPr>
          <w:ilvl w:val="0"/>
          <w:numId w:val="10"/>
        </w:numPr>
        <w:spacing w:before="2" w:line="272" w:lineRule="exact"/>
      </w:pPr>
      <w:proofErr w:type="spellStart"/>
      <w:r w:rsidRPr="009252CA">
        <w:t>ბუნებრივიგაზისმოხმარებისდასაშვებიმოცულობა</w:t>
      </w:r>
      <w:proofErr w:type="spellEnd"/>
      <w:r w:rsidRPr="009252CA">
        <w:t xml:space="preserve"> (</w:t>
      </w:r>
      <w:proofErr w:type="spellStart"/>
      <w:r w:rsidRPr="009252CA">
        <w:t>სიმძლავრე</w:t>
      </w:r>
      <w:proofErr w:type="spellEnd"/>
      <w:r w:rsidRPr="009252CA">
        <w:t>):</w:t>
      </w:r>
    </w:p>
    <w:p w:rsidR="000D6496" w:rsidRDefault="007F0EC7">
      <w:pPr>
        <w:pStyle w:val="BodyText"/>
        <w:tabs>
          <w:tab w:val="left" w:pos="7158"/>
        </w:tabs>
        <w:spacing w:line="232" w:lineRule="exact"/>
        <w:ind w:left="811"/>
      </w:pPr>
      <w:r>
        <w:t>1</w:t>
      </w:r>
      <w:r w:rsidR="00FF7656">
        <w:rPr>
          <w:lang w:val="ka-GE"/>
        </w:rPr>
        <w:t>2</w:t>
      </w:r>
      <w:r>
        <w:t xml:space="preserve">.1.არსებული </w:t>
      </w:r>
      <w:proofErr w:type="spellStart"/>
      <w:proofErr w:type="gramStart"/>
      <w:r>
        <w:t>მდგომარეობითდასაშვებიმოცულობა</w:t>
      </w:r>
      <w:proofErr w:type="spellEnd"/>
      <w:r>
        <w:t>(</w:t>
      </w:r>
      <w:proofErr w:type="spellStart"/>
      <w:proofErr w:type="gramEnd"/>
      <w:r>
        <w:t>სიმძლავრე</w:t>
      </w:r>
      <w:proofErr w:type="spellEnd"/>
      <w:r>
        <w:t>)</w:t>
      </w:r>
      <w:r>
        <w:rPr>
          <w:u w:val="single"/>
        </w:rPr>
        <w:tab/>
      </w:r>
      <w:r>
        <w:t>მ</w:t>
      </w:r>
      <w:r>
        <w:rPr>
          <w:position w:val="5"/>
          <w:sz w:val="11"/>
          <w:szCs w:val="11"/>
        </w:rPr>
        <w:t>3</w:t>
      </w:r>
      <w:r>
        <w:t>/</w:t>
      </w:r>
      <w:proofErr w:type="spellStart"/>
      <w:r>
        <w:t>სთ</w:t>
      </w:r>
      <w:proofErr w:type="spellEnd"/>
      <w:r>
        <w:t>;</w:t>
      </w:r>
    </w:p>
    <w:p w:rsidR="000D6496" w:rsidRDefault="007F0EC7">
      <w:pPr>
        <w:pStyle w:val="BodyText"/>
        <w:tabs>
          <w:tab w:val="left" w:pos="6161"/>
        </w:tabs>
        <w:spacing w:line="236" w:lineRule="exact"/>
        <w:ind w:left="811"/>
        <w:rPr>
          <w:b/>
          <w:bCs/>
        </w:rPr>
      </w:pPr>
      <w:r>
        <w:t>1</w:t>
      </w:r>
      <w:r w:rsidR="00FF7656">
        <w:rPr>
          <w:lang w:val="ka-GE"/>
        </w:rPr>
        <w:t>2</w:t>
      </w:r>
      <w:r>
        <w:t xml:space="preserve">.2.მოთხოვნილი </w:t>
      </w:r>
      <w:proofErr w:type="spellStart"/>
      <w:proofErr w:type="gramStart"/>
      <w:r>
        <w:t>გაზრდილიმოცულობა</w:t>
      </w:r>
      <w:proofErr w:type="spellEnd"/>
      <w:r>
        <w:t>(</w:t>
      </w:r>
      <w:proofErr w:type="spellStart"/>
      <w:proofErr w:type="gramEnd"/>
      <w:r>
        <w:t>სიმძლავრე</w:t>
      </w:r>
      <w:proofErr w:type="spellEnd"/>
      <w:r>
        <w:t>)</w:t>
      </w:r>
      <w:r>
        <w:rPr>
          <w:u w:val="single"/>
        </w:rPr>
        <w:tab/>
      </w:r>
      <w:r>
        <w:t>მ</w:t>
      </w:r>
      <w:r>
        <w:rPr>
          <w:position w:val="5"/>
          <w:sz w:val="11"/>
          <w:szCs w:val="11"/>
        </w:rPr>
        <w:t>3</w:t>
      </w:r>
      <w:r>
        <w:t>/</w:t>
      </w:r>
      <w:proofErr w:type="spellStart"/>
      <w:r>
        <w:t>სთ</w:t>
      </w:r>
      <w:proofErr w:type="spellEnd"/>
      <w:r>
        <w:t>;</w:t>
      </w:r>
      <w:r w:rsidR="00D777A9">
        <w:rPr>
          <w:rStyle w:val="FootnoteReference"/>
        </w:rPr>
        <w:footnoteReference w:id="4"/>
      </w:r>
    </w:p>
    <w:p w:rsidR="000D6496" w:rsidRDefault="007F0EC7" w:rsidP="00FF7656">
      <w:pPr>
        <w:pStyle w:val="BodyText"/>
        <w:numPr>
          <w:ilvl w:val="0"/>
          <w:numId w:val="10"/>
        </w:numPr>
        <w:tabs>
          <w:tab w:val="left" w:pos="8605"/>
          <w:tab w:val="left" w:pos="10581"/>
        </w:tabs>
        <w:spacing w:before="2"/>
      </w:pPr>
      <w:proofErr w:type="gramStart"/>
      <w:r>
        <w:t>ბუნებრივიგაზისმოხმარებისდასაშვებიმოცულობისგაზრდისსაფასურიჯამურად</w:t>
      </w:r>
      <w:proofErr w:type="gramEnd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</w:t>
      </w:r>
      <w:proofErr w:type="spellStart"/>
      <w:r>
        <w:t>ლარი</w:t>
      </w:r>
      <w:proofErr w:type="spellEnd"/>
      <w:r>
        <w:t>.</w:t>
      </w:r>
    </w:p>
    <w:p w:rsidR="000D6496" w:rsidRDefault="007F0EC7">
      <w:pPr>
        <w:tabs>
          <w:tab w:val="left" w:pos="6273"/>
          <w:tab w:val="left" w:pos="7676"/>
        </w:tabs>
        <w:spacing w:before="8"/>
        <w:ind w:left="234"/>
        <w:jc w:val="center"/>
        <w:rPr>
          <w:sz w:val="11"/>
          <w:szCs w:val="11"/>
        </w:rPr>
      </w:pPr>
      <w:r>
        <w:rPr>
          <w:sz w:val="11"/>
          <w:szCs w:val="11"/>
        </w:rPr>
        <w:t>(</w:t>
      </w:r>
      <w:proofErr w:type="spellStart"/>
      <w:proofErr w:type="gramStart"/>
      <w:r>
        <w:rPr>
          <w:sz w:val="11"/>
          <w:szCs w:val="11"/>
        </w:rPr>
        <w:t>ივსებასიმძლავრისგაზრდისსაფასურისგავრცელებისშემთხვევაში</w:t>
      </w:r>
      <w:proofErr w:type="spellEnd"/>
      <w:proofErr w:type="gramEnd"/>
      <w:r>
        <w:rPr>
          <w:sz w:val="11"/>
          <w:szCs w:val="11"/>
        </w:rPr>
        <w:t>)</w:t>
      </w:r>
      <w:r>
        <w:rPr>
          <w:sz w:val="11"/>
          <w:szCs w:val="11"/>
        </w:rPr>
        <w:tab/>
        <w:t>(</w:t>
      </w:r>
      <w:proofErr w:type="spellStart"/>
      <w:proofErr w:type="gramStart"/>
      <w:r>
        <w:rPr>
          <w:sz w:val="11"/>
          <w:szCs w:val="11"/>
        </w:rPr>
        <w:t>ციფრებში</w:t>
      </w:r>
      <w:proofErr w:type="spellEnd"/>
      <w:proofErr w:type="gramEnd"/>
      <w:r>
        <w:rPr>
          <w:sz w:val="11"/>
          <w:szCs w:val="11"/>
        </w:rPr>
        <w:t>)</w:t>
      </w:r>
      <w:r>
        <w:rPr>
          <w:sz w:val="11"/>
          <w:szCs w:val="11"/>
        </w:rPr>
        <w:tab/>
        <w:t>(</w:t>
      </w:r>
      <w:proofErr w:type="spellStart"/>
      <w:proofErr w:type="gramStart"/>
      <w:r>
        <w:rPr>
          <w:sz w:val="11"/>
          <w:szCs w:val="11"/>
        </w:rPr>
        <w:t>თანხასიტყვიერად</w:t>
      </w:r>
      <w:proofErr w:type="spellEnd"/>
      <w:proofErr w:type="gramEnd"/>
      <w:r>
        <w:rPr>
          <w:sz w:val="11"/>
          <w:szCs w:val="11"/>
        </w:rPr>
        <w:t>)</w:t>
      </w:r>
    </w:p>
    <w:p w:rsidR="000D6496" w:rsidRDefault="007F0EC7" w:rsidP="00FF7656">
      <w:pPr>
        <w:pStyle w:val="BodyText"/>
        <w:numPr>
          <w:ilvl w:val="0"/>
          <w:numId w:val="10"/>
        </w:numPr>
        <w:spacing w:before="74" w:line="272" w:lineRule="exact"/>
      </w:pPr>
      <w:proofErr w:type="spellStart"/>
      <w:r>
        <w:t>მოთხოვნილიტექნიკურიმახასიათებლები</w:t>
      </w:r>
      <w:proofErr w:type="spellEnd"/>
      <w:r>
        <w:t>:</w:t>
      </w:r>
    </w:p>
    <w:p w:rsidR="000D6496" w:rsidRDefault="007F0EC7">
      <w:pPr>
        <w:pStyle w:val="BodyText"/>
        <w:tabs>
          <w:tab w:val="left" w:pos="4205"/>
          <w:tab w:val="left" w:pos="7198"/>
        </w:tabs>
        <w:spacing w:line="237" w:lineRule="auto"/>
        <w:ind w:left="811" w:right="717" w:hanging="360"/>
      </w:pPr>
      <w:r>
        <w:t>1</w:t>
      </w:r>
      <w:r w:rsidR="00FF7656">
        <w:rPr>
          <w:lang w:val="ka-GE"/>
        </w:rPr>
        <w:t>4</w:t>
      </w:r>
      <w:r>
        <w:t xml:space="preserve">.1.ბუნებრივი </w:t>
      </w:r>
      <w:proofErr w:type="spellStart"/>
      <w:r>
        <w:t>გაზისდანადგარების</w:t>
      </w:r>
      <w:proofErr w:type="spellEnd"/>
      <w:r>
        <w:t xml:space="preserve"> (</w:t>
      </w:r>
      <w:proofErr w:type="spellStart"/>
      <w:r>
        <w:t>ბუნებრივიგაზისმოხმარებისმოცულობისგაზრდისშემთხვევაში</w:t>
      </w:r>
      <w:proofErr w:type="spellEnd"/>
      <w:r>
        <w:t xml:space="preserve">) </w:t>
      </w:r>
      <w:proofErr w:type="spellStart"/>
      <w:r>
        <w:t>ჯამური</w:t>
      </w:r>
      <w:proofErr w:type="spellEnd"/>
      <w:r>
        <w:t xml:space="preserve">, </w:t>
      </w:r>
      <w:proofErr w:type="spellStart"/>
      <w:r>
        <w:t>საათობრივიხარჯი</w:t>
      </w:r>
      <w:proofErr w:type="spellEnd"/>
      <w:r>
        <w:t xml:space="preserve">: </w:t>
      </w:r>
      <w:proofErr w:type="spellStart"/>
      <w:r>
        <w:t>მაქსიმალურიხარჯიმ</w:t>
      </w:r>
      <w:proofErr w:type="spellEnd"/>
      <w:r>
        <w:rPr>
          <w:position w:val="5"/>
          <w:sz w:val="11"/>
          <w:szCs w:val="11"/>
        </w:rPr>
        <w:t>3</w:t>
      </w:r>
      <w:r>
        <w:t>/</w:t>
      </w:r>
      <w:proofErr w:type="spellStart"/>
      <w:r>
        <w:t>სთ</w:t>
      </w:r>
      <w:proofErr w:type="spellEnd"/>
      <w:r>
        <w:t>:</w:t>
      </w:r>
      <w:r>
        <w:rPr>
          <w:u w:val="single"/>
        </w:rPr>
        <w:tab/>
      </w:r>
      <w:proofErr w:type="spellStart"/>
      <w:r>
        <w:t>დამინიმალურიხარჯიმ</w:t>
      </w:r>
      <w:proofErr w:type="spellEnd"/>
      <w:r>
        <w:rPr>
          <w:position w:val="5"/>
          <w:sz w:val="11"/>
          <w:szCs w:val="11"/>
        </w:rPr>
        <w:t>3</w:t>
      </w:r>
      <w:r>
        <w:t>/</w:t>
      </w:r>
      <w:proofErr w:type="spellStart"/>
      <w:r>
        <w:t>სთ</w:t>
      </w:r>
      <w:proofErr w:type="spellEnd"/>
      <w:proofErr w:type="gramStart"/>
      <w:r>
        <w:t>:</w:t>
      </w:r>
      <w:r>
        <w:rPr>
          <w:u w:val="single"/>
        </w:rPr>
        <w:tab/>
      </w:r>
      <w:r>
        <w:t>;</w:t>
      </w:r>
      <w:proofErr w:type="gramEnd"/>
    </w:p>
    <w:p w:rsidR="000D6496" w:rsidRDefault="00FF7656">
      <w:pPr>
        <w:pStyle w:val="BodyText"/>
        <w:ind w:left="451"/>
      </w:pPr>
      <w:r>
        <w:t>14</w:t>
      </w:r>
      <w:r w:rsidR="007F0EC7">
        <w:t xml:space="preserve">.2.მისაერთებელ </w:t>
      </w:r>
      <w:proofErr w:type="spellStart"/>
      <w:r w:rsidR="007F0EC7">
        <w:t>ობიექტზე</w:t>
      </w:r>
      <w:proofErr w:type="spellEnd"/>
      <w:r w:rsidR="007F0EC7">
        <w:t xml:space="preserve"> (</w:t>
      </w:r>
      <w:proofErr w:type="spellStart"/>
      <w:r w:rsidR="007F0EC7">
        <w:t>მოცულობისგაზრდისშემთხვევაში</w:t>
      </w:r>
      <w:proofErr w:type="spellEnd"/>
      <w:r w:rsidR="007F0EC7">
        <w:t xml:space="preserve">) </w:t>
      </w:r>
      <w:proofErr w:type="spellStart"/>
      <w:r w:rsidR="007F0EC7">
        <w:t>არსებულიგაზისდანადგარები</w:t>
      </w:r>
      <w:proofErr w:type="spellEnd"/>
      <w:r w:rsidR="007F0EC7">
        <w:t>:</w:t>
      </w:r>
    </w:p>
    <w:p w:rsidR="000D6496" w:rsidRDefault="007F0EC7">
      <w:pPr>
        <w:pStyle w:val="BodyText"/>
        <w:tabs>
          <w:tab w:val="left" w:pos="11402"/>
        </w:tabs>
        <w:ind w:left="811"/>
      </w:pPr>
      <w:proofErr w:type="spellStart"/>
      <w:proofErr w:type="gramStart"/>
      <w:r>
        <w:t>გაზქურა</w:t>
      </w:r>
      <w:proofErr w:type="spellEnd"/>
      <w:proofErr w:type="gramEnd"/>
      <w:r>
        <w:t xml:space="preserve">; </w:t>
      </w:r>
      <w:r w:rsidR="009252CA" w:rsidRPr="009252CA">
        <w:rPr>
          <w:rFonts w:ascii="Segoe UI Symbol" w:hAnsi="Segoe UI Symbol" w:cs="Segoe UI Symbol"/>
          <w:bCs/>
        </w:rPr>
        <w:t>☐</w:t>
      </w:r>
      <w:proofErr w:type="spellStart"/>
      <w:r w:rsidRPr="009252CA">
        <w:t>წყალგამაცხელებელი</w:t>
      </w:r>
      <w:proofErr w:type="spellEnd"/>
      <w:r w:rsidRPr="009252CA">
        <w:t xml:space="preserve">; </w:t>
      </w:r>
      <w:r w:rsidR="009252CA" w:rsidRPr="009252CA">
        <w:rPr>
          <w:rFonts w:ascii="Segoe UI Symbol" w:hAnsi="Segoe UI Symbol" w:cs="Segoe UI Symbol"/>
          <w:bCs/>
        </w:rPr>
        <w:t>☐</w:t>
      </w:r>
      <w:proofErr w:type="spellStart"/>
      <w:r w:rsidRPr="009252CA">
        <w:t>გამათბობელი</w:t>
      </w:r>
      <w:proofErr w:type="spellEnd"/>
      <w:r>
        <w:t xml:space="preserve"> (</w:t>
      </w:r>
      <w:proofErr w:type="spellStart"/>
      <w:r>
        <w:t>ცენტრ</w:t>
      </w:r>
      <w:proofErr w:type="spellEnd"/>
      <w:r>
        <w:t xml:space="preserve">. </w:t>
      </w:r>
      <w:proofErr w:type="spellStart"/>
      <w:r>
        <w:t>გათბობა</w:t>
      </w:r>
      <w:proofErr w:type="spellEnd"/>
      <w:r>
        <w:t>);</w:t>
      </w:r>
      <w:proofErr w:type="spellStart"/>
      <w:r>
        <w:t>დასხვა</w:t>
      </w:r>
      <w:proofErr w:type="spellEnd"/>
      <w:r>
        <w:t xml:space="preserve"> (</w:t>
      </w:r>
      <w:proofErr w:type="spellStart"/>
      <w:r>
        <w:t>სურვილისშემთხვევაში</w:t>
      </w:r>
      <w:proofErr w:type="spellEnd"/>
      <w:r>
        <w:t xml:space="preserve">): </w:t>
      </w:r>
      <w:r>
        <w:rPr>
          <w:u w:val="single"/>
        </w:rPr>
        <w:tab/>
      </w:r>
    </w:p>
    <w:p w:rsidR="00E15C2B" w:rsidRDefault="00E15C2B">
      <w:pPr>
        <w:pStyle w:val="BodyText"/>
        <w:spacing w:before="2"/>
        <w:ind w:left="0"/>
        <w:rPr>
          <w:sz w:val="17"/>
        </w:rPr>
      </w:pPr>
    </w:p>
    <w:p w:rsidR="00E15C2B" w:rsidRPr="00992974" w:rsidRDefault="00E15C2B" w:rsidP="00992974">
      <w:pPr>
        <w:pStyle w:val="ListParagraph"/>
        <w:widowControl/>
        <w:numPr>
          <w:ilvl w:val="0"/>
          <w:numId w:val="5"/>
        </w:numPr>
        <w:autoSpaceDE/>
        <w:autoSpaceDN/>
        <w:spacing w:after="240" w:line="0" w:lineRule="atLeast"/>
        <w:contextualSpacing/>
        <w:rPr>
          <w:rFonts w:eastAsia="Times New Roman" w:cs="Times New Roman"/>
          <w:b/>
          <w:lang w:val="ka-GE"/>
        </w:rPr>
      </w:pPr>
      <w:r w:rsidRPr="00992974">
        <w:rPr>
          <w:rFonts w:eastAsia="Times New Roman"/>
          <w:b/>
          <w:lang w:val="ka-GE"/>
        </w:rPr>
        <w:t>ძირითადიმოთხოვნა</w:t>
      </w:r>
      <w:r w:rsidRPr="00992974">
        <w:rPr>
          <w:rFonts w:eastAsia="Times New Roman" w:cs="Times New Roman"/>
          <w:b/>
          <w:lang w:val="ka-GE"/>
        </w:rPr>
        <w:t>:</w:t>
      </w:r>
    </w:p>
    <w:p w:rsidR="00E15C2B" w:rsidRPr="00FF7656" w:rsidRDefault="00E15C2B" w:rsidP="00FF7656">
      <w:pPr>
        <w:pStyle w:val="ListParagraph"/>
        <w:widowControl/>
        <w:numPr>
          <w:ilvl w:val="0"/>
          <w:numId w:val="10"/>
        </w:numPr>
        <w:autoSpaceDE/>
        <w:autoSpaceDN/>
        <w:spacing w:after="240"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val="ka-GE"/>
        </w:rPr>
      </w:pPr>
      <w:proofErr w:type="spellStart"/>
      <w:r w:rsidRPr="00FF7656">
        <w:rPr>
          <w:rFonts w:eastAsia="Times New Roman"/>
          <w:sz w:val="20"/>
          <w:szCs w:val="20"/>
          <w:lang w:eastAsia="ar-SA"/>
        </w:rPr>
        <w:t>გთხოვთ</w:t>
      </w:r>
      <w:proofErr w:type="spellEnd"/>
      <w:r w:rsidRPr="00FF7656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FF7656">
        <w:rPr>
          <w:rFonts w:eastAsia="Times New Roman"/>
          <w:sz w:val="20"/>
          <w:szCs w:val="20"/>
          <w:lang w:eastAsia="ar-SA"/>
        </w:rPr>
        <w:t>წინამდებარეგანცხადებაშიმოცემულიინფორმაციისგათვალისწინებით</w:t>
      </w:r>
      <w:proofErr w:type="spellEnd"/>
      <w:r w:rsidRPr="00FF7656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FF7656">
        <w:rPr>
          <w:rFonts w:eastAsia="Times New Roman"/>
          <w:sz w:val="20"/>
          <w:szCs w:val="20"/>
          <w:lang w:eastAsia="ar-SA"/>
        </w:rPr>
        <w:t>კომისიის</w:t>
      </w:r>
      <w:proofErr w:type="spellEnd"/>
      <w:r w:rsidRPr="00FF7656">
        <w:rPr>
          <w:rFonts w:eastAsia="Times New Roman"/>
          <w:sz w:val="20"/>
          <w:szCs w:val="20"/>
          <w:lang w:eastAsia="ar-SA"/>
        </w:rPr>
        <w:t xml:space="preserve"> 2009 </w:t>
      </w:r>
      <w:proofErr w:type="spellStart"/>
      <w:r w:rsidRPr="00FF7656">
        <w:rPr>
          <w:rFonts w:eastAsia="Times New Roman"/>
          <w:sz w:val="20"/>
          <w:szCs w:val="20"/>
          <w:lang w:eastAsia="ar-SA"/>
        </w:rPr>
        <w:t>წლის</w:t>
      </w:r>
      <w:proofErr w:type="spellEnd"/>
      <w:r w:rsidRPr="00FF7656">
        <w:rPr>
          <w:rFonts w:eastAsia="Times New Roman"/>
          <w:sz w:val="20"/>
          <w:szCs w:val="20"/>
          <w:lang w:eastAsia="ar-SA"/>
        </w:rPr>
        <w:t xml:space="preserve"> 9 </w:t>
      </w:r>
      <w:r w:rsidRPr="00FF7656">
        <w:rPr>
          <w:rFonts w:eastAsia="Times New Roman"/>
          <w:sz w:val="20"/>
          <w:szCs w:val="20"/>
          <w:lang w:val="ka-GE" w:eastAsia="ar-SA"/>
        </w:rPr>
        <w:t>ივლისის</w:t>
      </w:r>
      <w:r w:rsidRPr="00FF7656">
        <w:rPr>
          <w:rFonts w:eastAsia="Times New Roman"/>
          <w:sz w:val="20"/>
          <w:szCs w:val="20"/>
          <w:lang w:eastAsia="ar-SA"/>
        </w:rPr>
        <w:t xml:space="preserve"> N</w:t>
      </w:r>
      <w:r w:rsidRPr="00FF7656">
        <w:rPr>
          <w:rFonts w:eastAsia="Times New Roman"/>
          <w:sz w:val="20"/>
          <w:szCs w:val="20"/>
          <w:lang w:val="ka-GE" w:eastAsia="ar-SA"/>
        </w:rPr>
        <w:t>1</w:t>
      </w:r>
      <w:r w:rsidRPr="00FF7656">
        <w:rPr>
          <w:rFonts w:eastAsia="Times New Roman"/>
          <w:sz w:val="20"/>
          <w:szCs w:val="20"/>
          <w:lang w:eastAsia="ar-SA"/>
        </w:rPr>
        <w:t xml:space="preserve">2 </w:t>
      </w:r>
      <w:proofErr w:type="spellStart"/>
      <w:r w:rsidRPr="00FF7656">
        <w:rPr>
          <w:rFonts w:eastAsia="Times New Roman"/>
          <w:sz w:val="20"/>
          <w:szCs w:val="20"/>
          <w:lang w:eastAsia="ar-SA"/>
        </w:rPr>
        <w:t>დადგენილებითდამტკიცებული</w:t>
      </w:r>
      <w:proofErr w:type="spellEnd"/>
      <w:r w:rsidRPr="00FF7656">
        <w:rPr>
          <w:rFonts w:eastAsia="Times New Roman"/>
          <w:sz w:val="20"/>
          <w:szCs w:val="20"/>
          <w:lang w:val="ka-GE" w:eastAsia="ar-SA"/>
        </w:rPr>
        <w:t>,,ბუნებრივი გაზის</w:t>
      </w:r>
      <w:proofErr w:type="spellStart"/>
      <w:r w:rsidRPr="00FF7656">
        <w:rPr>
          <w:rFonts w:eastAsia="Times New Roman"/>
          <w:sz w:val="20"/>
          <w:szCs w:val="20"/>
          <w:lang w:eastAsia="ar-SA"/>
        </w:rPr>
        <w:t>მიწოდებისადამოხმარებისწესები</w:t>
      </w:r>
      <w:proofErr w:type="spellEnd"/>
      <w:r w:rsidRPr="00FF7656">
        <w:rPr>
          <w:rFonts w:eastAsia="Times New Roman"/>
          <w:sz w:val="20"/>
          <w:szCs w:val="20"/>
          <w:lang w:val="ka-GE" w:eastAsia="ar-SA"/>
        </w:rPr>
        <w:t>თ</w:t>
      </w:r>
      <w:r w:rsidRPr="00FF7656">
        <w:rPr>
          <w:rFonts w:eastAsia="Times New Roman"/>
          <w:sz w:val="20"/>
          <w:szCs w:val="20"/>
          <w:lang w:eastAsia="ar-SA"/>
        </w:rPr>
        <w:t>“</w:t>
      </w:r>
      <w:proofErr w:type="spellStart"/>
      <w:r w:rsidRPr="00FF7656">
        <w:rPr>
          <w:rFonts w:eastAsia="Times New Roman"/>
          <w:sz w:val="20"/>
          <w:szCs w:val="20"/>
          <w:lang w:eastAsia="ar-SA"/>
        </w:rPr>
        <w:t>დადგენილვადაშიმომიწყოთაღრიცხვისკვანძი</w:t>
      </w:r>
      <w:proofErr w:type="spellEnd"/>
      <w:r w:rsidRPr="00FF7656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FF7656">
        <w:rPr>
          <w:rFonts w:eastAsia="Times New Roman"/>
          <w:sz w:val="20"/>
          <w:szCs w:val="20"/>
          <w:lang w:eastAsia="ar-SA"/>
        </w:rPr>
        <w:t>დამარეგისტრიროთაბონენტადდადაიწყოთ</w:t>
      </w:r>
      <w:proofErr w:type="spellEnd"/>
      <w:r w:rsidRPr="00FF7656">
        <w:rPr>
          <w:rFonts w:eastAsia="Times New Roman"/>
          <w:sz w:val="20"/>
          <w:szCs w:val="20"/>
          <w:lang w:val="ka-GE" w:eastAsia="ar-SA"/>
        </w:rPr>
        <w:t xml:space="preserve">გაზმომარაგება </w:t>
      </w:r>
      <w:proofErr w:type="spellStart"/>
      <w:r w:rsidRPr="00FF7656">
        <w:rPr>
          <w:rFonts w:eastAsia="Times New Roman"/>
          <w:sz w:val="20"/>
          <w:szCs w:val="20"/>
          <w:lang w:eastAsia="ar-SA"/>
        </w:rPr>
        <w:t>ზემოაღნიშნულმისამართზე</w:t>
      </w:r>
      <w:proofErr w:type="spellEnd"/>
      <w:r w:rsidRPr="00FF7656">
        <w:rPr>
          <w:rFonts w:eastAsia="Times New Roman"/>
          <w:sz w:val="20"/>
          <w:szCs w:val="20"/>
          <w:lang w:eastAsia="ar-SA"/>
        </w:rPr>
        <w:t xml:space="preserve">. </w:t>
      </w:r>
    </w:p>
    <w:p w:rsidR="00E15C2B" w:rsidRPr="00FF7656" w:rsidRDefault="00E15C2B" w:rsidP="00FF7656">
      <w:pPr>
        <w:pStyle w:val="ListParagraph"/>
        <w:widowControl/>
        <w:numPr>
          <w:ilvl w:val="0"/>
          <w:numId w:val="10"/>
        </w:numPr>
        <w:tabs>
          <w:tab w:val="left" w:pos="0"/>
          <w:tab w:val="left" w:pos="450"/>
          <w:tab w:val="left" w:pos="540"/>
        </w:tabs>
        <w:autoSpaceDE/>
        <w:autoSpaceDN/>
        <w:adjustRightInd w:val="0"/>
        <w:spacing w:before="8"/>
        <w:contextualSpacing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FF7656">
        <w:rPr>
          <w:rFonts w:eastAsia="Times New Roman"/>
          <w:sz w:val="20"/>
          <w:szCs w:val="20"/>
        </w:rPr>
        <w:t>ამგანაცხადისხელმოწერითვადასტურებგანაცხადშიმოცემულიინფორმაციისსისწორესდამასშიასახულიპირობებისშესრულებისშემთხვევაში</w:t>
      </w:r>
      <w:proofErr w:type="gramEnd"/>
      <w:r w:rsidRPr="00FF7656">
        <w:rPr>
          <w:rFonts w:eastAsia="Times New Roman"/>
          <w:sz w:val="20"/>
          <w:szCs w:val="20"/>
        </w:rPr>
        <w:t xml:space="preserve">, </w:t>
      </w:r>
      <w:proofErr w:type="spellStart"/>
      <w:r w:rsidRPr="00FF7656">
        <w:rPr>
          <w:rFonts w:eastAsia="Times New Roman"/>
          <w:sz w:val="20"/>
          <w:szCs w:val="20"/>
        </w:rPr>
        <w:t>შევასრულებწესებით</w:t>
      </w:r>
      <w:proofErr w:type="spellEnd"/>
      <w:r w:rsidRPr="00FF7656">
        <w:rPr>
          <w:rFonts w:eastAsia="Times New Roman"/>
          <w:sz w:val="20"/>
          <w:szCs w:val="20"/>
          <w:lang w:val="ka-GE"/>
        </w:rPr>
        <w:t xml:space="preserve">და ,,მომსახურების ხარისხის წესებით“ </w:t>
      </w:r>
      <w:proofErr w:type="spellStart"/>
      <w:r w:rsidRPr="00FF7656">
        <w:rPr>
          <w:rFonts w:eastAsia="Times New Roman"/>
          <w:sz w:val="20"/>
          <w:szCs w:val="20"/>
        </w:rPr>
        <w:t>განსაზღვრულვალდებულებებს</w:t>
      </w:r>
      <w:proofErr w:type="spellEnd"/>
      <w:r w:rsidRPr="00FF7656">
        <w:rPr>
          <w:rFonts w:eastAsia="Times New Roman"/>
          <w:sz w:val="20"/>
          <w:szCs w:val="20"/>
        </w:rPr>
        <w:t>, მათშორისდროულადგადავიხდიჩემმიერმოთხოვნილმომსახურებაზედადგენილსაფასურს</w:t>
      </w:r>
      <w:r w:rsidRPr="00FF7656">
        <w:rPr>
          <w:rFonts w:eastAsia="Times New Roman"/>
          <w:sz w:val="20"/>
          <w:szCs w:val="20"/>
          <w:lang w:val="ka-GE"/>
        </w:rPr>
        <w:t xml:space="preserve">. </w:t>
      </w:r>
    </w:p>
    <w:p w:rsidR="008E3596" w:rsidRPr="008E3596" w:rsidRDefault="008E3596" w:rsidP="004B7257">
      <w:pPr>
        <w:pStyle w:val="ListParagraph"/>
        <w:widowControl/>
        <w:tabs>
          <w:tab w:val="left" w:pos="0"/>
          <w:tab w:val="left" w:pos="450"/>
          <w:tab w:val="left" w:pos="540"/>
        </w:tabs>
        <w:autoSpaceDE/>
        <w:autoSpaceDN/>
        <w:adjustRightInd w:val="0"/>
        <w:spacing w:before="8"/>
        <w:ind w:left="540" w:firstLine="0"/>
        <w:contextualSpacing/>
        <w:jc w:val="both"/>
        <w:rPr>
          <w:rFonts w:eastAsia="Times New Roman"/>
          <w:sz w:val="20"/>
          <w:szCs w:val="20"/>
          <w:lang w:eastAsia="ar-SA"/>
        </w:rPr>
      </w:pPr>
    </w:p>
    <w:p w:rsidR="00E15C2B" w:rsidRPr="00992974" w:rsidRDefault="00E15C2B" w:rsidP="00E244FC">
      <w:pPr>
        <w:pStyle w:val="ListParagraph"/>
        <w:widowControl/>
        <w:numPr>
          <w:ilvl w:val="0"/>
          <w:numId w:val="5"/>
        </w:numPr>
        <w:autoSpaceDE/>
        <w:autoSpaceDN/>
        <w:adjustRightInd w:val="0"/>
        <w:spacing w:line="276" w:lineRule="exact"/>
        <w:contextualSpacing/>
        <w:jc w:val="both"/>
        <w:rPr>
          <w:rFonts w:eastAsia="Times New Roman"/>
          <w:b/>
          <w:lang w:val="de-DE" w:eastAsia="ar-SA"/>
        </w:rPr>
      </w:pPr>
      <w:proofErr w:type="spellStart"/>
      <w:r w:rsidRPr="00992974">
        <w:rPr>
          <w:rFonts w:eastAsia="Times New Roman"/>
          <w:b/>
          <w:lang w:eastAsia="ar-SA"/>
        </w:rPr>
        <w:t>დამატებითიინფორმაცია</w:t>
      </w:r>
      <w:proofErr w:type="spellEnd"/>
      <w:r w:rsidRPr="00992974">
        <w:rPr>
          <w:rFonts w:eastAsia="Times New Roman"/>
          <w:b/>
          <w:lang w:eastAsia="ar-SA"/>
        </w:rPr>
        <w:t>:</w:t>
      </w:r>
    </w:p>
    <w:p w:rsidR="00E15C2B" w:rsidRPr="00FF7656" w:rsidRDefault="00E15C2B" w:rsidP="00FF7656">
      <w:pPr>
        <w:pStyle w:val="ListParagraph"/>
        <w:widowControl/>
        <w:numPr>
          <w:ilvl w:val="0"/>
          <w:numId w:val="10"/>
        </w:numPr>
        <w:tabs>
          <w:tab w:val="left" w:pos="360"/>
        </w:tabs>
        <w:suppressAutoHyphens/>
        <w:autoSpaceDE/>
        <w:autoSpaceDN/>
        <w:spacing w:line="100" w:lineRule="atLeast"/>
        <w:rPr>
          <w:rFonts w:eastAsia="Courier New" w:cs="Courier New"/>
          <w:sz w:val="20"/>
          <w:szCs w:val="20"/>
          <w:lang w:val="ka-GE" w:eastAsia="ar-SA"/>
        </w:rPr>
      </w:pPr>
      <w:r w:rsidRPr="00FF7656">
        <w:rPr>
          <w:rFonts w:eastAsia="Calibri"/>
          <w:sz w:val="20"/>
          <w:szCs w:val="20"/>
          <w:lang w:val="ka-GE" w:eastAsia="ar-SA"/>
        </w:rPr>
        <w:t xml:space="preserve">გესაჭიროებათ საგადასახადო ანგარიშ-ფაქტურა: </w:t>
      </w:r>
      <w:r w:rsidRPr="00FF7656">
        <w:rPr>
          <w:rFonts w:ascii="Segoe UI Symbol" w:eastAsia="Calibri" w:hAnsi="Segoe UI Symbol" w:cs="Segoe UI Symbol"/>
          <w:sz w:val="20"/>
          <w:szCs w:val="20"/>
          <w:lang w:val="ka-GE" w:eastAsia="ar-SA"/>
        </w:rPr>
        <w:t>☐</w:t>
      </w:r>
      <w:proofErr w:type="spellStart"/>
      <w:r w:rsidRPr="00FF7656">
        <w:rPr>
          <w:rFonts w:eastAsia="Calibri"/>
          <w:sz w:val="20"/>
          <w:szCs w:val="20"/>
          <w:lang w:eastAsia="ar-SA"/>
        </w:rPr>
        <w:t>დიახ</w:t>
      </w:r>
      <w:proofErr w:type="spellEnd"/>
      <w:r w:rsidRPr="00FF7656">
        <w:rPr>
          <w:rFonts w:eastAsia="Calibri"/>
          <w:sz w:val="20"/>
          <w:szCs w:val="20"/>
          <w:lang w:eastAsia="ar-SA"/>
        </w:rPr>
        <w:t xml:space="preserve">;     </w:t>
      </w:r>
      <w:proofErr w:type="spellStart"/>
      <w:r w:rsidRPr="00FF7656">
        <w:rPr>
          <w:rFonts w:eastAsia="Calibri"/>
          <w:sz w:val="20"/>
          <w:szCs w:val="20"/>
          <w:lang w:eastAsia="ar-SA"/>
        </w:rPr>
        <w:t>ან</w:t>
      </w:r>
      <w:r w:rsidRPr="00FF7656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FF7656">
        <w:rPr>
          <w:rFonts w:eastAsia="Calibri"/>
          <w:sz w:val="20"/>
          <w:szCs w:val="20"/>
          <w:lang w:eastAsia="ar-SA"/>
        </w:rPr>
        <w:t>არა</w:t>
      </w:r>
      <w:proofErr w:type="spellEnd"/>
      <w:r w:rsidRPr="00FF7656">
        <w:rPr>
          <w:rFonts w:eastAsia="Calibri"/>
          <w:sz w:val="20"/>
          <w:szCs w:val="20"/>
          <w:lang w:eastAsia="ar-SA"/>
        </w:rPr>
        <w:t>.</w:t>
      </w:r>
    </w:p>
    <w:p w:rsidR="00E15C2B" w:rsidRPr="00FF7656" w:rsidRDefault="00E15C2B" w:rsidP="00FF7656">
      <w:pPr>
        <w:pStyle w:val="ListParagraph"/>
        <w:widowControl/>
        <w:numPr>
          <w:ilvl w:val="0"/>
          <w:numId w:val="10"/>
        </w:numPr>
        <w:tabs>
          <w:tab w:val="left" w:pos="380"/>
          <w:tab w:val="left" w:pos="530"/>
          <w:tab w:val="left" w:pos="560"/>
          <w:tab w:val="left" w:pos="1085"/>
        </w:tabs>
        <w:suppressAutoHyphens/>
        <w:autoSpaceDE/>
        <w:autoSpaceDN/>
        <w:adjustRightInd w:val="0"/>
        <w:spacing w:line="286" w:lineRule="exact"/>
        <w:jc w:val="both"/>
        <w:rPr>
          <w:rFonts w:eastAsia="Calibri"/>
          <w:sz w:val="20"/>
          <w:szCs w:val="20"/>
          <w:lang w:eastAsia="ar-SA"/>
        </w:rPr>
      </w:pPr>
      <w:proofErr w:type="spellStart"/>
      <w:proofErr w:type="gramStart"/>
      <w:r w:rsidRPr="00FF7656">
        <w:rPr>
          <w:rFonts w:eastAsia="Calibri"/>
          <w:sz w:val="20"/>
          <w:szCs w:val="20"/>
          <w:lang w:eastAsia="ar-SA"/>
        </w:rPr>
        <w:t>განაცხადშიმოცემულიჩემიპირადინომერი</w:t>
      </w:r>
      <w:proofErr w:type="spellEnd"/>
      <w:proofErr w:type="gramEnd"/>
      <w:r w:rsidRPr="00FF7656">
        <w:rPr>
          <w:rFonts w:eastAsia="Calibri"/>
          <w:sz w:val="20"/>
          <w:szCs w:val="20"/>
          <w:lang w:eastAsia="ar-SA"/>
        </w:rPr>
        <w:t xml:space="preserve">, </w:t>
      </w:r>
      <w:proofErr w:type="spellStart"/>
      <w:r w:rsidRPr="00FF7656">
        <w:rPr>
          <w:rFonts w:eastAsia="Calibri"/>
          <w:sz w:val="20"/>
          <w:szCs w:val="20"/>
          <w:lang w:eastAsia="ar-SA"/>
        </w:rPr>
        <w:t>ტელეფონი</w:t>
      </w:r>
      <w:proofErr w:type="spellEnd"/>
      <w:r w:rsidRPr="00FF7656">
        <w:rPr>
          <w:rFonts w:eastAsia="Calibri"/>
          <w:sz w:val="20"/>
          <w:szCs w:val="20"/>
          <w:lang w:val="ka-GE" w:eastAsia="ar-SA"/>
        </w:rPr>
        <w:t>ს</w:t>
      </w:r>
      <w:proofErr w:type="spellStart"/>
      <w:r w:rsidRPr="00FF7656">
        <w:rPr>
          <w:rFonts w:eastAsia="Calibri"/>
          <w:sz w:val="20"/>
          <w:szCs w:val="20"/>
          <w:lang w:eastAsia="ar-SA"/>
        </w:rPr>
        <w:t>ნომერიდაელ</w:t>
      </w:r>
      <w:proofErr w:type="spellEnd"/>
      <w:r w:rsidRPr="00FF7656">
        <w:rPr>
          <w:rFonts w:eastAsia="Calibri"/>
          <w:sz w:val="20"/>
          <w:szCs w:val="20"/>
          <w:lang w:eastAsia="ar-SA"/>
        </w:rPr>
        <w:t xml:space="preserve">. </w:t>
      </w:r>
      <w:proofErr w:type="spellStart"/>
      <w:r w:rsidRPr="00FF7656">
        <w:rPr>
          <w:rFonts w:eastAsia="Calibri"/>
          <w:sz w:val="20"/>
          <w:szCs w:val="20"/>
          <w:lang w:eastAsia="ar-SA"/>
        </w:rPr>
        <w:t>ფოსტისმისამართი</w:t>
      </w:r>
      <w:proofErr w:type="spellEnd"/>
      <w:r w:rsidRPr="00FF7656">
        <w:rPr>
          <w:rFonts w:eastAsia="Calibri"/>
          <w:sz w:val="20"/>
          <w:szCs w:val="20"/>
          <w:lang w:eastAsia="ar-SA"/>
        </w:rPr>
        <w:t xml:space="preserve">: </w:t>
      </w:r>
    </w:p>
    <w:p w:rsidR="00E15C2B" w:rsidRPr="00C575DE" w:rsidRDefault="00E15C2B" w:rsidP="00E15C2B">
      <w:pPr>
        <w:tabs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Calibri" w:cs="Consolas"/>
          <w:sz w:val="20"/>
          <w:szCs w:val="20"/>
          <w:lang w:eastAsia="ar-SA"/>
        </w:rPr>
      </w:pP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ა)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გამოყენებულიქნეს</w:t>
      </w:r>
      <w:proofErr w:type="spellEnd"/>
      <w:r w:rsidR="00862FC9">
        <w:rPr>
          <w:rFonts w:eastAsia="Calibri"/>
          <w:spacing w:val="-1"/>
          <w:position w:val="1"/>
          <w:sz w:val="20"/>
          <w:szCs w:val="20"/>
          <w:lang w:val="ka-GE" w:eastAsia="ar-SA"/>
        </w:rPr>
        <w:t>გაზმომარაგებასთან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დაკავშირებულიინფორმაციისშეტყობინებისმიზნით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: </w:t>
      </w:r>
      <w:r w:rsidRPr="00C575D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დიახ,   ან   </w:t>
      </w:r>
      <w:r w:rsidRPr="00C575D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>არა;</w:t>
      </w:r>
    </w:p>
    <w:p w:rsidR="00E15C2B" w:rsidRPr="00C575DE" w:rsidRDefault="00E15C2B" w:rsidP="00E15C2B">
      <w:pPr>
        <w:tabs>
          <w:tab w:val="left" w:pos="380"/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Calibri" w:cs="Consolas"/>
          <w:sz w:val="20"/>
          <w:szCs w:val="20"/>
          <w:lang w:eastAsia="ar-SA"/>
        </w:rPr>
      </w:pP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ბ)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მიეწოდოს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>ელექტროენერგიისა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დაწყალმომარაგებისსექტორშიმომსახურესაწარმოებს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სადაც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განაცხადშიმოცემულმისამართზე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რეგისტრირებულივარმომხმარებლადდაგამაჩნიააბონენტისნომერი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: </w:t>
      </w:r>
      <w:r w:rsidRPr="00C575D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დიახ   ან   </w:t>
      </w:r>
      <w:r w:rsidRPr="00C575D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>არა</w:t>
      </w:r>
    </w:p>
    <w:p w:rsidR="00E15C2B" w:rsidRPr="00C575DE" w:rsidRDefault="00E15C2B" w:rsidP="00E15C2B">
      <w:pPr>
        <w:tabs>
          <w:tab w:val="left" w:pos="725"/>
          <w:tab w:val="left" w:pos="810"/>
          <w:tab w:val="left" w:pos="4780"/>
        </w:tabs>
        <w:adjustRightInd w:val="0"/>
        <w:spacing w:line="276" w:lineRule="exact"/>
        <w:ind w:left="545"/>
        <w:contextualSpacing/>
        <w:rPr>
          <w:rFonts w:eastAsia="Times New Roman"/>
          <w:sz w:val="20"/>
          <w:szCs w:val="20"/>
        </w:rPr>
      </w:pPr>
      <w:r w:rsidRPr="00C575DE">
        <w:rPr>
          <w:rFonts w:eastAsia="Times New Roman"/>
          <w:sz w:val="20"/>
          <w:szCs w:val="20"/>
        </w:rPr>
        <w:t>1) __________________________________</w:t>
      </w:r>
      <w:proofErr w:type="gramStart"/>
      <w:r w:rsidRPr="00C575DE">
        <w:rPr>
          <w:rFonts w:eastAsia="Times New Roman"/>
          <w:sz w:val="20"/>
          <w:szCs w:val="20"/>
        </w:rPr>
        <w:t>_ ;2</w:t>
      </w:r>
      <w:proofErr w:type="gramEnd"/>
      <w:r w:rsidRPr="00C575DE">
        <w:rPr>
          <w:rFonts w:eastAsia="Times New Roman"/>
          <w:sz w:val="20"/>
          <w:szCs w:val="20"/>
        </w:rPr>
        <w:t xml:space="preserve">) ___________________________________  .  </w:t>
      </w:r>
    </w:p>
    <w:p w:rsidR="00E15C2B" w:rsidRPr="008C4B0B" w:rsidRDefault="00E15C2B" w:rsidP="008E3596">
      <w:pPr>
        <w:widowControl/>
        <w:tabs>
          <w:tab w:val="left" w:pos="10220"/>
        </w:tabs>
        <w:autoSpaceDE/>
        <w:autoSpaceDN/>
        <w:spacing w:before="5"/>
        <w:rPr>
          <w:rFonts w:eastAsia="Consolas" w:cs="Consolas"/>
          <w:u w:val="single" w:color="000000"/>
          <w:lang w:val="ka-GE"/>
        </w:rPr>
      </w:pPr>
    </w:p>
    <w:p w:rsidR="00E15C2B" w:rsidRDefault="00E15C2B" w:rsidP="00E244FC">
      <w:pPr>
        <w:pStyle w:val="ListParagraph"/>
        <w:widowControl/>
        <w:numPr>
          <w:ilvl w:val="0"/>
          <w:numId w:val="5"/>
        </w:numPr>
        <w:autoSpaceDE/>
        <w:autoSpaceDN/>
        <w:spacing w:before="37"/>
        <w:contextualSpacing/>
        <w:rPr>
          <w:b/>
        </w:rPr>
      </w:pPr>
      <w:proofErr w:type="spellStart"/>
      <w:r w:rsidRPr="0049752B">
        <w:rPr>
          <w:b/>
        </w:rPr>
        <w:t>თა</w:t>
      </w:r>
      <w:r w:rsidRPr="0049752B">
        <w:rPr>
          <w:b/>
          <w:spacing w:val="-2"/>
        </w:rPr>
        <w:t>ნ</w:t>
      </w:r>
      <w:r w:rsidRPr="0049752B">
        <w:rPr>
          <w:b/>
        </w:rPr>
        <w:t>და</w:t>
      </w:r>
      <w:r w:rsidRPr="0049752B">
        <w:rPr>
          <w:b/>
          <w:spacing w:val="1"/>
        </w:rPr>
        <w:t>რ</w:t>
      </w:r>
      <w:r w:rsidRPr="0049752B">
        <w:rPr>
          <w:b/>
          <w:spacing w:val="-2"/>
        </w:rPr>
        <w:t>თ</w:t>
      </w:r>
      <w:r w:rsidRPr="0049752B">
        <w:rPr>
          <w:b/>
        </w:rPr>
        <w:t>ული</w:t>
      </w:r>
      <w:r w:rsidRPr="0049752B">
        <w:rPr>
          <w:b/>
          <w:spacing w:val="-2"/>
        </w:rPr>
        <w:t>დ</w:t>
      </w:r>
      <w:r w:rsidRPr="0049752B">
        <w:rPr>
          <w:b/>
        </w:rPr>
        <w:t>ო</w:t>
      </w:r>
      <w:r w:rsidRPr="0049752B">
        <w:rPr>
          <w:b/>
          <w:spacing w:val="-1"/>
        </w:rPr>
        <w:t>კ</w:t>
      </w:r>
      <w:r w:rsidRPr="0049752B">
        <w:rPr>
          <w:b/>
        </w:rPr>
        <w:t>უმ</w:t>
      </w:r>
      <w:r w:rsidRPr="0049752B">
        <w:rPr>
          <w:b/>
          <w:spacing w:val="-2"/>
        </w:rPr>
        <w:t>ე</w:t>
      </w:r>
      <w:r w:rsidRPr="0049752B">
        <w:rPr>
          <w:b/>
          <w:spacing w:val="1"/>
        </w:rPr>
        <w:t>ნ</w:t>
      </w:r>
      <w:r w:rsidRPr="0049752B">
        <w:rPr>
          <w:b/>
          <w:spacing w:val="-1"/>
        </w:rPr>
        <w:t>ტ</w:t>
      </w:r>
      <w:r w:rsidRPr="0049752B">
        <w:rPr>
          <w:b/>
        </w:rPr>
        <w:t>აცია</w:t>
      </w:r>
      <w:proofErr w:type="spellEnd"/>
      <w:r w:rsidRPr="0049752B">
        <w:rPr>
          <w:b/>
        </w:rPr>
        <w:t>:</w:t>
      </w:r>
    </w:p>
    <w:p w:rsidR="00E15C2B" w:rsidRPr="00C575DE" w:rsidRDefault="00D916D8" w:rsidP="00FF7656">
      <w:pPr>
        <w:pStyle w:val="ListParagraph"/>
        <w:widowControl/>
        <w:numPr>
          <w:ilvl w:val="0"/>
          <w:numId w:val="10"/>
        </w:numPr>
        <w:autoSpaceDE/>
        <w:autoSpaceDN/>
        <w:spacing w:before="37"/>
        <w:contextualSpacing/>
        <w:rPr>
          <w:b/>
          <w:sz w:val="20"/>
          <w:szCs w:val="20"/>
        </w:rPr>
      </w:pPr>
      <w:r>
        <w:rPr>
          <w:spacing w:val="-1"/>
          <w:sz w:val="20"/>
          <w:szCs w:val="20"/>
          <w:lang w:val="ka-GE"/>
        </w:rPr>
        <w:t>სიმძლავრის გაზრდის საფასურის</w:t>
      </w:r>
      <w:r w:rsidR="00DD0179">
        <w:rPr>
          <w:rStyle w:val="FootnoteReference"/>
          <w:spacing w:val="-1"/>
          <w:sz w:val="20"/>
          <w:szCs w:val="20"/>
          <w:lang w:val="ka-GE"/>
        </w:rPr>
        <w:footnoteReference w:id="5"/>
      </w:r>
      <w:r w:rsidR="00067C34">
        <w:rPr>
          <w:spacing w:val="-1"/>
          <w:sz w:val="20"/>
          <w:szCs w:val="20"/>
          <w:lang w:val="ka-GE"/>
        </w:rPr>
        <w:t xml:space="preserve">გავრცელების შემთხვევაში საფასურის </w:t>
      </w:r>
      <w:sdt>
        <w:sdtPr>
          <w:rPr>
            <w:spacing w:val="-1"/>
            <w:sz w:val="20"/>
            <w:szCs w:val="20"/>
            <w:lang w:val="ka-GE"/>
          </w:rPr>
          <w:id w:val="1849523259"/>
        </w:sdtPr>
        <w:sdtEndPr/>
        <w:sdtContent>
          <w:r w:rsidR="0016164D">
            <w:rPr>
              <w:rFonts w:ascii="MS Gothic" w:eastAsia="MS Gothic" w:hAnsi="MS Gothic" w:hint="eastAsia"/>
              <w:spacing w:val="-1"/>
              <w:sz w:val="20"/>
              <w:szCs w:val="20"/>
              <w:lang w:val="ka-GE"/>
            </w:rPr>
            <w:t>☐</w:t>
          </w:r>
        </w:sdtContent>
      </w:sdt>
      <w:r w:rsidR="0016164D">
        <w:rPr>
          <w:spacing w:val="-1"/>
          <w:sz w:val="20"/>
          <w:szCs w:val="20"/>
          <w:lang w:val="ka-GE"/>
        </w:rPr>
        <w:t xml:space="preserve">50% ან </w:t>
      </w:r>
      <w:sdt>
        <w:sdtPr>
          <w:rPr>
            <w:spacing w:val="-1"/>
            <w:sz w:val="20"/>
            <w:szCs w:val="20"/>
            <w:lang w:val="ka-GE"/>
          </w:rPr>
          <w:id w:val="1381908746"/>
        </w:sdtPr>
        <w:sdtEndPr/>
        <w:sdtContent>
          <w:r w:rsidR="0016164D">
            <w:rPr>
              <w:rFonts w:ascii="MS Gothic" w:eastAsia="MS Gothic" w:hAnsi="MS Gothic" w:hint="eastAsia"/>
              <w:spacing w:val="-1"/>
              <w:sz w:val="20"/>
              <w:szCs w:val="20"/>
              <w:lang w:val="ka-GE"/>
            </w:rPr>
            <w:t>☐</w:t>
          </w:r>
        </w:sdtContent>
      </w:sdt>
      <w:r w:rsidR="0016164D">
        <w:rPr>
          <w:spacing w:val="-1"/>
          <w:sz w:val="20"/>
          <w:szCs w:val="20"/>
          <w:lang w:val="ka-GE"/>
        </w:rPr>
        <w:t xml:space="preserve">100% </w:t>
      </w:r>
      <w:proofErr w:type="spellStart"/>
      <w:r w:rsidR="00E15C2B" w:rsidRPr="00C575DE">
        <w:rPr>
          <w:sz w:val="20"/>
          <w:szCs w:val="20"/>
        </w:rPr>
        <w:t>გ</w:t>
      </w:r>
      <w:r w:rsidR="00E15C2B" w:rsidRPr="00C575DE">
        <w:rPr>
          <w:spacing w:val="-1"/>
          <w:sz w:val="20"/>
          <w:szCs w:val="20"/>
        </w:rPr>
        <w:t>ადა</w:t>
      </w:r>
      <w:r w:rsidR="00E15C2B" w:rsidRPr="00C575DE">
        <w:rPr>
          <w:sz w:val="20"/>
          <w:szCs w:val="20"/>
        </w:rPr>
        <w:t>ხ</w:t>
      </w:r>
      <w:r w:rsidR="00E15C2B" w:rsidRPr="00C575DE">
        <w:rPr>
          <w:spacing w:val="-1"/>
          <w:sz w:val="20"/>
          <w:szCs w:val="20"/>
        </w:rPr>
        <w:t>დ</w:t>
      </w:r>
      <w:r w:rsidR="00E15C2B" w:rsidRPr="00C575DE">
        <w:rPr>
          <w:sz w:val="20"/>
          <w:szCs w:val="20"/>
        </w:rPr>
        <w:t>ის</w:t>
      </w:r>
      <w:r w:rsidR="00E15C2B" w:rsidRPr="00C575DE">
        <w:rPr>
          <w:spacing w:val="-1"/>
          <w:sz w:val="20"/>
          <w:szCs w:val="20"/>
        </w:rPr>
        <w:t>დამადასტ</w:t>
      </w:r>
      <w:r w:rsidR="00E15C2B" w:rsidRPr="00C575DE">
        <w:rPr>
          <w:sz w:val="20"/>
          <w:szCs w:val="20"/>
        </w:rPr>
        <w:t>ურ</w:t>
      </w:r>
      <w:r w:rsidR="00E15C2B" w:rsidRPr="00C575DE">
        <w:rPr>
          <w:spacing w:val="1"/>
          <w:sz w:val="20"/>
          <w:szCs w:val="20"/>
        </w:rPr>
        <w:t>ე</w:t>
      </w:r>
      <w:r w:rsidR="00E15C2B" w:rsidRPr="00C575DE">
        <w:rPr>
          <w:sz w:val="20"/>
          <w:szCs w:val="20"/>
        </w:rPr>
        <w:t>ბელი</w:t>
      </w:r>
      <w:proofErr w:type="spellEnd"/>
      <w:r w:rsidR="00E15C2B" w:rsidRPr="00C575DE">
        <w:rPr>
          <w:spacing w:val="-1"/>
          <w:sz w:val="20"/>
          <w:szCs w:val="20"/>
          <w:lang w:val="ka-GE"/>
        </w:rPr>
        <w:t>საბუთი</w:t>
      </w:r>
      <w:r w:rsidR="00E15C2B" w:rsidRPr="00C575DE">
        <w:rPr>
          <w:rFonts w:ascii="Segoe UI Symbol" w:eastAsia="MS Gothic" w:hAnsi="Segoe UI Symbol" w:cs="Segoe UI Symbol"/>
          <w:sz w:val="20"/>
          <w:szCs w:val="20"/>
        </w:rPr>
        <w:t>☐</w:t>
      </w:r>
      <w:r w:rsidR="00E15C2B" w:rsidRPr="00C575DE">
        <w:rPr>
          <w:rFonts w:eastAsia="MS Gothic" w:cs="Segoe UI Symbol"/>
          <w:sz w:val="20"/>
          <w:szCs w:val="20"/>
          <w:lang w:val="ka-GE"/>
        </w:rPr>
        <w:t xml:space="preserve">; </w:t>
      </w:r>
      <w:proofErr w:type="spellStart"/>
      <w:r w:rsidR="00E15C2B" w:rsidRPr="00C575DE">
        <w:rPr>
          <w:sz w:val="20"/>
          <w:szCs w:val="20"/>
        </w:rPr>
        <w:t>გ</w:t>
      </w:r>
      <w:r w:rsidR="00E15C2B" w:rsidRPr="00C575DE">
        <w:rPr>
          <w:spacing w:val="-1"/>
          <w:sz w:val="20"/>
          <w:szCs w:val="20"/>
        </w:rPr>
        <w:t>ადა</w:t>
      </w:r>
      <w:r w:rsidR="00E15C2B" w:rsidRPr="00C575DE">
        <w:rPr>
          <w:sz w:val="20"/>
          <w:szCs w:val="20"/>
        </w:rPr>
        <w:t>ხ</w:t>
      </w:r>
      <w:r w:rsidR="00E15C2B" w:rsidRPr="00C575DE">
        <w:rPr>
          <w:spacing w:val="-1"/>
          <w:sz w:val="20"/>
          <w:szCs w:val="20"/>
        </w:rPr>
        <w:t>დ</w:t>
      </w:r>
      <w:r w:rsidR="00E15C2B" w:rsidRPr="00C575DE">
        <w:rPr>
          <w:sz w:val="20"/>
          <w:szCs w:val="20"/>
        </w:rPr>
        <w:t>ილი</w:t>
      </w:r>
      <w:r w:rsidR="00E15C2B" w:rsidRPr="00C575DE">
        <w:rPr>
          <w:spacing w:val="-1"/>
          <w:sz w:val="20"/>
          <w:szCs w:val="20"/>
        </w:rPr>
        <w:t>თან</w:t>
      </w:r>
      <w:r w:rsidR="00E15C2B" w:rsidRPr="00C575DE">
        <w:rPr>
          <w:sz w:val="20"/>
          <w:szCs w:val="20"/>
        </w:rPr>
        <w:t>ხა</w:t>
      </w:r>
      <w:r w:rsidR="00E15C2B" w:rsidRPr="00C575DE">
        <w:rPr>
          <w:spacing w:val="-1"/>
          <w:sz w:val="20"/>
          <w:szCs w:val="20"/>
        </w:rPr>
        <w:t>ს</w:t>
      </w:r>
      <w:r w:rsidR="00E15C2B" w:rsidRPr="00C575DE">
        <w:rPr>
          <w:sz w:val="20"/>
          <w:szCs w:val="20"/>
        </w:rPr>
        <w:t>ი</w:t>
      </w:r>
      <w:r w:rsidR="00E15C2B" w:rsidRPr="00C575DE">
        <w:rPr>
          <w:spacing w:val="-1"/>
          <w:sz w:val="20"/>
          <w:szCs w:val="20"/>
        </w:rPr>
        <w:t>ტყვ</w:t>
      </w:r>
      <w:r w:rsidR="00E15C2B" w:rsidRPr="00C575DE">
        <w:rPr>
          <w:sz w:val="20"/>
          <w:szCs w:val="20"/>
        </w:rPr>
        <w:t>იერ</w:t>
      </w:r>
      <w:r w:rsidR="00E15C2B" w:rsidRPr="00C575DE">
        <w:rPr>
          <w:spacing w:val="-1"/>
          <w:sz w:val="20"/>
          <w:szCs w:val="20"/>
        </w:rPr>
        <w:t>ა</w:t>
      </w:r>
      <w:r w:rsidR="00E15C2B" w:rsidRPr="00C575DE">
        <w:rPr>
          <w:sz w:val="20"/>
          <w:szCs w:val="20"/>
        </w:rPr>
        <w:t>დ</w:t>
      </w:r>
      <w:proofErr w:type="spellEnd"/>
      <w:r w:rsidR="009F736E">
        <w:rPr>
          <w:rFonts w:eastAsia="Consolas" w:cs="Consolas"/>
          <w:sz w:val="20"/>
          <w:szCs w:val="20"/>
        </w:rPr>
        <w:t>:</w:t>
      </w:r>
      <w:r w:rsidR="00E15C2B" w:rsidRPr="00C575DE">
        <w:rPr>
          <w:rFonts w:eastAsia="Consolas" w:cs="Consolas"/>
          <w:sz w:val="20"/>
          <w:szCs w:val="20"/>
        </w:rPr>
        <w:t>_______</w:t>
      </w:r>
      <w:r w:rsidR="00E15C2B" w:rsidRPr="00C575DE">
        <w:rPr>
          <w:rFonts w:eastAsia="Consolas" w:cs="Consolas"/>
          <w:sz w:val="20"/>
          <w:szCs w:val="20"/>
          <w:lang w:val="ka-GE"/>
        </w:rPr>
        <w:t>_______</w:t>
      </w:r>
      <w:r w:rsidR="00E15C2B" w:rsidRPr="00C575DE">
        <w:rPr>
          <w:rFonts w:eastAsia="Consolas" w:cs="Consolas"/>
          <w:sz w:val="20"/>
          <w:szCs w:val="20"/>
        </w:rPr>
        <w:t>_________________</w:t>
      </w:r>
      <w:r w:rsidR="009F736E">
        <w:rPr>
          <w:rFonts w:eastAsia="Consolas" w:cs="Consolas"/>
          <w:sz w:val="20"/>
          <w:szCs w:val="20"/>
          <w:lang w:val="ka-GE"/>
        </w:rPr>
        <w:t>___ ;</w:t>
      </w:r>
    </w:p>
    <w:p w:rsidR="00D7221A" w:rsidRPr="00E244FC" w:rsidRDefault="00E15C2B" w:rsidP="00FF7656">
      <w:pPr>
        <w:widowControl/>
        <w:numPr>
          <w:ilvl w:val="0"/>
          <w:numId w:val="10"/>
        </w:numPr>
        <w:autoSpaceDE/>
        <w:autoSpaceDN/>
        <w:ind w:right="71"/>
        <w:contextualSpacing/>
        <w:jc w:val="both"/>
        <w:rPr>
          <w:rFonts w:eastAsia="Consolas" w:cs="Consolas"/>
          <w:sz w:val="20"/>
          <w:szCs w:val="20"/>
          <w:lang w:val="ka-GE"/>
        </w:rPr>
      </w:pPr>
      <w:r w:rsidRPr="00C575DE">
        <w:rPr>
          <w:rFonts w:eastAsia="Consolas" w:cs="Consolas"/>
          <w:sz w:val="20"/>
          <w:szCs w:val="20"/>
          <w:lang w:val="ka-GE"/>
        </w:rPr>
        <w:t xml:space="preserve">შეთანხმება ქვითრის ელექტრონული ფორმით მიღებაზე (ივსება შეთანხმების არსებობის შემთხვევაში) </w:t>
      </w:r>
      <w:r w:rsidRPr="00C575DE">
        <w:rPr>
          <w:rFonts w:ascii="Segoe UI Symbol" w:eastAsia="Consolas" w:hAnsi="Segoe UI Symbol" w:cs="Segoe UI Symbol"/>
          <w:sz w:val="20"/>
          <w:szCs w:val="20"/>
          <w:lang w:val="ka-GE"/>
        </w:rPr>
        <w:t>☐</w:t>
      </w:r>
    </w:p>
    <w:p w:rsidR="00DE40A5" w:rsidRPr="000102D8" w:rsidRDefault="00DE40A5" w:rsidP="00FF7656">
      <w:pPr>
        <w:pStyle w:val="Header"/>
        <w:numPr>
          <w:ilvl w:val="0"/>
          <w:numId w:val="10"/>
        </w:numPr>
        <w:tabs>
          <w:tab w:val="clear" w:pos="4680"/>
          <w:tab w:val="clear" w:pos="9360"/>
        </w:tabs>
        <w:spacing w:before="39"/>
        <w:jc w:val="both"/>
        <w:rPr>
          <w:b/>
          <w:i/>
          <w:sz w:val="20"/>
          <w:szCs w:val="20"/>
          <w:lang w:val="ka-GE"/>
        </w:rPr>
      </w:pPr>
      <w:r w:rsidRPr="00C575DE">
        <w:rPr>
          <w:sz w:val="20"/>
          <w:szCs w:val="20"/>
          <w:lang w:val="ka-GE"/>
        </w:rPr>
        <w:t xml:space="preserve">თანდართულია მისაერთებელი ობიექტის შიდა ქსელის გაზმომარაგების მზადყოფნის დამადასტურებელი დოკუმენტი: </w:t>
      </w:r>
    </w:p>
    <w:p w:rsidR="00DE40A5" w:rsidRPr="000102D8" w:rsidRDefault="00DE40A5" w:rsidP="00DE40A5">
      <w:pPr>
        <w:pStyle w:val="BodyText"/>
        <w:ind w:left="1987"/>
        <w:jc w:val="both"/>
        <w:rPr>
          <w:sz w:val="16"/>
          <w:szCs w:val="16"/>
          <w:lang w:val="ka-GE"/>
        </w:rPr>
      </w:pPr>
      <w:r w:rsidRPr="00C575DE">
        <w:rPr>
          <w:rFonts w:ascii="Segoe UI Symbol" w:eastAsia="Consolas" w:hAnsi="Segoe UI Symbol" w:cs="Segoe UI Symbol"/>
          <w:lang w:val="ka-GE"/>
        </w:rPr>
        <w:t>☐</w:t>
      </w:r>
      <w:r w:rsidRPr="00C575DE">
        <w:rPr>
          <w:rFonts w:eastAsia="Consolas"/>
          <w:lang w:val="ka-GE"/>
        </w:rPr>
        <w:t>დიახან</w:t>
      </w:r>
      <w:r w:rsidRPr="00C575DE">
        <w:rPr>
          <w:rFonts w:ascii="Segoe UI Symbol" w:eastAsia="Consolas" w:hAnsi="Segoe UI Symbol" w:cs="Segoe UI Symbol"/>
          <w:lang w:val="ka-GE"/>
        </w:rPr>
        <w:t>☐</w:t>
      </w:r>
      <w:r w:rsidRPr="00C575DE">
        <w:rPr>
          <w:lang w:val="ka-GE"/>
        </w:rPr>
        <w:t xml:space="preserve"> არა.</w:t>
      </w:r>
      <w:r>
        <w:rPr>
          <w:lang w:val="ka-GE"/>
        </w:rPr>
        <w:tab/>
      </w:r>
      <w:r w:rsidRPr="000102D8">
        <w:rPr>
          <w:b/>
          <w:sz w:val="16"/>
          <w:szCs w:val="16"/>
          <w:lang w:val="ka-GE"/>
        </w:rPr>
        <w:t>გაფრთხილება</w:t>
      </w:r>
      <w:r w:rsidRPr="000102D8">
        <w:rPr>
          <w:sz w:val="16"/>
          <w:szCs w:val="16"/>
          <w:lang w:val="ka-GE"/>
        </w:rPr>
        <w:t xml:space="preserve">: მიერთების დასრულებამდე აღნიშნული დოკუმენტის </w:t>
      </w:r>
      <w:r w:rsidRPr="005F0EC3">
        <w:rPr>
          <w:sz w:val="16"/>
          <w:szCs w:val="16"/>
          <w:lang w:val="ka-GE"/>
        </w:rPr>
        <w:t>განაწილების</w:t>
      </w:r>
    </w:p>
    <w:p w:rsidR="00DE40A5" w:rsidRPr="000102D8" w:rsidRDefault="00DE40A5" w:rsidP="00DE40A5">
      <w:pPr>
        <w:pStyle w:val="BodyText"/>
        <w:spacing w:line="360" w:lineRule="auto"/>
        <w:ind w:left="4320"/>
        <w:jc w:val="both"/>
        <w:rPr>
          <w:sz w:val="16"/>
          <w:szCs w:val="16"/>
          <w:lang w:val="ka-GE"/>
        </w:rPr>
      </w:pPr>
      <w:r w:rsidRPr="000102D8">
        <w:rPr>
          <w:sz w:val="16"/>
          <w:szCs w:val="16"/>
          <w:lang w:val="ka-GE"/>
        </w:rPr>
        <w:t>ლიცენზიატისთვის წარუდგენლობის  შემთხვევაში გაზმომარაგება</w:t>
      </w:r>
      <w:r w:rsidRPr="0051512D">
        <w:rPr>
          <w:sz w:val="16"/>
          <w:szCs w:val="16"/>
          <w:lang w:val="ka-GE"/>
        </w:rPr>
        <w:t>არ დაიწყება</w:t>
      </w:r>
      <w:r w:rsidRPr="000102D8">
        <w:rPr>
          <w:sz w:val="16"/>
          <w:szCs w:val="16"/>
          <w:lang w:val="ka-GE"/>
        </w:rPr>
        <w:t xml:space="preserve">. </w:t>
      </w:r>
    </w:p>
    <w:p w:rsidR="00E15C2B" w:rsidRPr="00D7221A" w:rsidRDefault="00E15C2B" w:rsidP="00FF7656">
      <w:pPr>
        <w:widowControl/>
        <w:numPr>
          <w:ilvl w:val="0"/>
          <w:numId w:val="10"/>
        </w:numPr>
        <w:autoSpaceDE/>
        <w:autoSpaceDN/>
        <w:ind w:right="71"/>
        <w:contextualSpacing/>
        <w:jc w:val="both"/>
        <w:rPr>
          <w:rFonts w:eastAsia="Consolas" w:cs="Consolas"/>
          <w:sz w:val="20"/>
          <w:szCs w:val="20"/>
          <w:lang w:val="ka-GE"/>
        </w:rPr>
      </w:pPr>
      <w:proofErr w:type="spellStart"/>
      <w:r w:rsidRPr="00D7221A">
        <w:rPr>
          <w:spacing w:val="-1"/>
          <w:sz w:val="20"/>
          <w:szCs w:val="20"/>
        </w:rPr>
        <w:t>ს</w:t>
      </w:r>
      <w:r w:rsidRPr="00D7221A">
        <w:rPr>
          <w:sz w:val="20"/>
          <w:szCs w:val="20"/>
        </w:rPr>
        <w:t>ხვა</w:t>
      </w:r>
      <w:r w:rsidRPr="00D7221A">
        <w:rPr>
          <w:spacing w:val="-1"/>
          <w:sz w:val="20"/>
          <w:szCs w:val="20"/>
        </w:rPr>
        <w:t>თა</w:t>
      </w:r>
      <w:r w:rsidRPr="00D7221A">
        <w:rPr>
          <w:spacing w:val="1"/>
          <w:sz w:val="20"/>
          <w:szCs w:val="20"/>
        </w:rPr>
        <w:t>ნ</w:t>
      </w:r>
      <w:r w:rsidRPr="00D7221A">
        <w:rPr>
          <w:spacing w:val="-1"/>
          <w:sz w:val="20"/>
          <w:szCs w:val="20"/>
        </w:rPr>
        <w:t>და</w:t>
      </w:r>
      <w:r w:rsidRPr="00D7221A">
        <w:rPr>
          <w:sz w:val="20"/>
          <w:szCs w:val="20"/>
        </w:rPr>
        <w:t>რ</w:t>
      </w:r>
      <w:r w:rsidRPr="00D7221A">
        <w:rPr>
          <w:spacing w:val="-1"/>
          <w:sz w:val="20"/>
          <w:szCs w:val="20"/>
        </w:rPr>
        <w:t>თ</w:t>
      </w:r>
      <w:r w:rsidRPr="00D7221A">
        <w:rPr>
          <w:sz w:val="20"/>
          <w:szCs w:val="20"/>
        </w:rPr>
        <w:t>ული</w:t>
      </w:r>
      <w:r w:rsidRPr="00D7221A">
        <w:rPr>
          <w:spacing w:val="-1"/>
          <w:sz w:val="20"/>
          <w:szCs w:val="20"/>
        </w:rPr>
        <w:t>დ</w:t>
      </w:r>
      <w:r w:rsidRPr="00D7221A">
        <w:rPr>
          <w:sz w:val="20"/>
          <w:szCs w:val="20"/>
        </w:rPr>
        <w:t>ოკუ</w:t>
      </w:r>
      <w:r w:rsidRPr="00D7221A">
        <w:rPr>
          <w:spacing w:val="-3"/>
          <w:sz w:val="20"/>
          <w:szCs w:val="20"/>
        </w:rPr>
        <w:t>მ</w:t>
      </w:r>
      <w:r w:rsidRPr="00D7221A">
        <w:rPr>
          <w:spacing w:val="1"/>
          <w:sz w:val="20"/>
          <w:szCs w:val="20"/>
        </w:rPr>
        <w:t>ენ</w:t>
      </w:r>
      <w:r w:rsidRPr="00D7221A">
        <w:rPr>
          <w:spacing w:val="-1"/>
          <w:sz w:val="20"/>
          <w:szCs w:val="20"/>
        </w:rPr>
        <w:t>ტა</w:t>
      </w:r>
      <w:r w:rsidRPr="00D7221A">
        <w:rPr>
          <w:spacing w:val="-3"/>
          <w:sz w:val="20"/>
          <w:szCs w:val="20"/>
        </w:rPr>
        <w:t>ც</w:t>
      </w:r>
      <w:r w:rsidRPr="00D7221A">
        <w:rPr>
          <w:sz w:val="20"/>
          <w:szCs w:val="20"/>
        </w:rPr>
        <w:t>ია</w:t>
      </w:r>
      <w:proofErr w:type="spellEnd"/>
      <w:r w:rsidRPr="00D7221A">
        <w:rPr>
          <w:rFonts w:eastAsia="Consolas" w:cs="Consolas"/>
          <w:spacing w:val="-1"/>
          <w:sz w:val="20"/>
          <w:szCs w:val="20"/>
        </w:rPr>
        <w:t>(</w:t>
      </w:r>
      <w:proofErr w:type="spellStart"/>
      <w:r w:rsidRPr="00D7221A">
        <w:rPr>
          <w:spacing w:val="-1"/>
          <w:sz w:val="20"/>
          <w:szCs w:val="20"/>
        </w:rPr>
        <w:t>ს</w:t>
      </w:r>
      <w:r w:rsidRPr="00D7221A">
        <w:rPr>
          <w:sz w:val="20"/>
          <w:szCs w:val="20"/>
        </w:rPr>
        <w:t>ურვი</w:t>
      </w:r>
      <w:r w:rsidRPr="00D7221A">
        <w:rPr>
          <w:spacing w:val="-1"/>
          <w:sz w:val="20"/>
          <w:szCs w:val="20"/>
        </w:rPr>
        <w:t>ლ</w:t>
      </w:r>
      <w:r w:rsidRPr="00D7221A">
        <w:rPr>
          <w:sz w:val="20"/>
          <w:szCs w:val="20"/>
        </w:rPr>
        <w:t>ისშ</w:t>
      </w:r>
      <w:r w:rsidRPr="00D7221A">
        <w:rPr>
          <w:spacing w:val="1"/>
          <w:sz w:val="20"/>
          <w:szCs w:val="20"/>
        </w:rPr>
        <w:t>ე</w:t>
      </w:r>
      <w:r w:rsidRPr="00D7221A">
        <w:rPr>
          <w:spacing w:val="-1"/>
          <w:sz w:val="20"/>
          <w:szCs w:val="20"/>
        </w:rPr>
        <w:t>მთ</w:t>
      </w:r>
      <w:r w:rsidRPr="00D7221A">
        <w:rPr>
          <w:sz w:val="20"/>
          <w:szCs w:val="20"/>
        </w:rPr>
        <w:t>ხვევ</w:t>
      </w:r>
      <w:r w:rsidRPr="00D7221A">
        <w:rPr>
          <w:spacing w:val="-1"/>
          <w:sz w:val="20"/>
          <w:szCs w:val="20"/>
        </w:rPr>
        <w:t>ა</w:t>
      </w:r>
      <w:r w:rsidRPr="00D7221A">
        <w:rPr>
          <w:sz w:val="20"/>
          <w:szCs w:val="20"/>
        </w:rPr>
        <w:t>ში</w:t>
      </w:r>
      <w:proofErr w:type="spellEnd"/>
      <w:r w:rsidRPr="00D7221A">
        <w:rPr>
          <w:rFonts w:eastAsia="Consolas" w:cs="Consolas"/>
          <w:spacing w:val="-3"/>
          <w:sz w:val="20"/>
          <w:szCs w:val="20"/>
        </w:rPr>
        <w:t>): _____________</w:t>
      </w:r>
      <w:r w:rsidRPr="00D7221A">
        <w:rPr>
          <w:rFonts w:eastAsia="Consolas" w:cs="Consolas"/>
          <w:spacing w:val="-3"/>
          <w:sz w:val="20"/>
          <w:szCs w:val="20"/>
          <w:lang w:val="ka-GE"/>
        </w:rPr>
        <w:t>____</w:t>
      </w:r>
      <w:r w:rsidRPr="00D7221A">
        <w:rPr>
          <w:rFonts w:eastAsia="Consolas" w:cs="Consolas"/>
          <w:spacing w:val="-3"/>
          <w:sz w:val="20"/>
          <w:szCs w:val="20"/>
        </w:rPr>
        <w:t>__________________</w:t>
      </w:r>
    </w:p>
    <w:p w:rsidR="00E15C2B" w:rsidRDefault="00E15C2B">
      <w:pPr>
        <w:pStyle w:val="BodyText"/>
        <w:spacing w:before="2"/>
        <w:ind w:left="0"/>
        <w:rPr>
          <w:sz w:val="17"/>
        </w:rPr>
      </w:pPr>
    </w:p>
    <w:p w:rsidR="000D6496" w:rsidRPr="005F1E1D" w:rsidRDefault="007F0EC7" w:rsidP="005F1E1D">
      <w:pPr>
        <w:pStyle w:val="BodyText"/>
        <w:tabs>
          <w:tab w:val="left" w:pos="8064"/>
        </w:tabs>
        <w:ind w:left="991"/>
        <w:rPr>
          <w:rFonts w:ascii="Times New Roman" w:eastAsia="Times New Roman" w:hAnsi="Times New Roman" w:cs="Times New Roman"/>
        </w:rPr>
      </w:pPr>
      <w:proofErr w:type="spellStart"/>
      <w:r>
        <w:t>განმცხადებლისხელმოწერა</w:t>
      </w:r>
      <w:proofErr w:type="spellEnd"/>
      <w:r>
        <w:rPr>
          <w:rFonts w:ascii="Times New Roman" w:eastAsia="Times New Roman" w:hAnsi="Times New Roman" w:cs="Times New Roman"/>
          <w:u w:val="single"/>
        </w:rPr>
        <w:tab/>
      </w:r>
      <w:bookmarkStart w:id="0" w:name="_GoBack"/>
      <w:bookmarkEnd w:id="0"/>
    </w:p>
    <w:sectPr w:rsidR="000D6496" w:rsidRPr="005F1E1D" w:rsidSect="000B4A30">
      <w:pgSz w:w="12240" w:h="15840"/>
      <w:pgMar w:top="160" w:right="2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64" w:rsidRDefault="00A84B64" w:rsidP="007B5EA9">
      <w:r>
        <w:separator/>
      </w:r>
    </w:p>
  </w:endnote>
  <w:endnote w:type="continuationSeparator" w:id="0">
    <w:p w:rsidR="00A84B64" w:rsidRDefault="00A84B64" w:rsidP="007B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64" w:rsidRDefault="00A84B64" w:rsidP="007B5EA9">
      <w:r>
        <w:separator/>
      </w:r>
    </w:p>
  </w:footnote>
  <w:footnote w:type="continuationSeparator" w:id="0">
    <w:p w:rsidR="00A84B64" w:rsidRDefault="00A84B64" w:rsidP="007B5EA9">
      <w:r>
        <w:continuationSeparator/>
      </w:r>
    </w:p>
  </w:footnote>
  <w:footnote w:id="1">
    <w:p w:rsidR="007B5EA9" w:rsidRPr="00F951CB" w:rsidRDefault="007B5EA9" w:rsidP="006979BF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 w:rsidR="008D3AAD">
        <w:rPr>
          <w:sz w:val="16"/>
          <w:szCs w:val="16"/>
          <w:lang w:val="ka-GE"/>
        </w:rPr>
        <w:t>აღნიშნული ნომრიდან *303# აკრეფით მომხმარებელს  შეუძლია მობილური სერვისებით ინტერაქციულად სარგებლობა.</w:t>
      </w:r>
    </w:p>
  </w:footnote>
  <w:footnote w:id="2">
    <w:p w:rsidR="002143C6" w:rsidRPr="00F951CB" w:rsidRDefault="002143C6">
      <w:pPr>
        <w:pStyle w:val="FootnoteText"/>
        <w:rPr>
          <w:sz w:val="16"/>
          <w:szCs w:val="16"/>
          <w:lang w:val="ka-GE"/>
        </w:rPr>
      </w:pPr>
      <w:r w:rsidRPr="00F951CB">
        <w:rPr>
          <w:rStyle w:val="FootnoteReference"/>
          <w:sz w:val="16"/>
          <w:szCs w:val="16"/>
        </w:rPr>
        <w:footnoteRef/>
      </w:r>
      <w:proofErr w:type="spellStart"/>
      <w:proofErr w:type="gramStart"/>
      <w:r w:rsidRPr="00F951CB">
        <w:rPr>
          <w:sz w:val="16"/>
          <w:szCs w:val="16"/>
        </w:rPr>
        <w:t>მითითებულიელ</w:t>
      </w:r>
      <w:proofErr w:type="spellEnd"/>
      <w:proofErr w:type="gramEnd"/>
      <w:r w:rsidRPr="00F951CB">
        <w:rPr>
          <w:sz w:val="16"/>
          <w:szCs w:val="16"/>
        </w:rPr>
        <w:t xml:space="preserve">. </w:t>
      </w:r>
      <w:proofErr w:type="spellStart"/>
      <w:proofErr w:type="gramStart"/>
      <w:r w:rsidRPr="00F951CB">
        <w:rPr>
          <w:sz w:val="16"/>
          <w:szCs w:val="16"/>
        </w:rPr>
        <w:t>ფოსტაგამოყენებულიიქნებაკომისიის</w:t>
      </w:r>
      <w:proofErr w:type="spellEnd"/>
      <w:proofErr w:type="gramEnd"/>
      <w:r w:rsidRPr="00F951CB">
        <w:rPr>
          <w:sz w:val="16"/>
          <w:szCs w:val="16"/>
        </w:rPr>
        <w:t xml:space="preserve"> ,,</w:t>
      </w:r>
      <w:proofErr w:type="spellStart"/>
      <w:r w:rsidRPr="00F951CB">
        <w:rPr>
          <w:sz w:val="16"/>
          <w:szCs w:val="16"/>
        </w:rPr>
        <w:t>მომხმარებლისპორტალზე</w:t>
      </w:r>
      <w:proofErr w:type="spellEnd"/>
      <w:r w:rsidRPr="00F951CB">
        <w:rPr>
          <w:sz w:val="16"/>
          <w:szCs w:val="16"/>
        </w:rPr>
        <w:t xml:space="preserve">“ </w:t>
      </w:r>
      <w:proofErr w:type="spellStart"/>
      <w:r w:rsidRPr="00F951CB">
        <w:rPr>
          <w:sz w:val="16"/>
          <w:szCs w:val="16"/>
        </w:rPr>
        <w:t>როგორცმომხმარებლისსახელიდასაკონტაქტოელ</w:t>
      </w:r>
      <w:proofErr w:type="spellEnd"/>
      <w:r w:rsidRPr="00F951CB">
        <w:rPr>
          <w:sz w:val="16"/>
          <w:szCs w:val="16"/>
        </w:rPr>
        <w:t xml:space="preserve">. </w:t>
      </w:r>
      <w:proofErr w:type="spellStart"/>
      <w:proofErr w:type="gramStart"/>
      <w:r w:rsidRPr="00F951CB">
        <w:rPr>
          <w:sz w:val="16"/>
          <w:szCs w:val="16"/>
        </w:rPr>
        <w:t>მისამართი</w:t>
      </w:r>
      <w:proofErr w:type="spellEnd"/>
      <w:proofErr w:type="gramEnd"/>
      <w:r w:rsidRPr="00F951CB">
        <w:rPr>
          <w:sz w:val="16"/>
          <w:szCs w:val="16"/>
        </w:rPr>
        <w:t>.</w:t>
      </w:r>
    </w:p>
  </w:footnote>
  <w:footnote w:id="3">
    <w:p w:rsidR="007358F6" w:rsidRPr="007358F6" w:rsidRDefault="007358F6" w:rsidP="00DA7E1D">
      <w:pPr>
        <w:pStyle w:val="FootnoteText"/>
        <w:jc w:val="both"/>
        <w:rPr>
          <w:lang w:val="ka-GE"/>
        </w:rPr>
      </w:pPr>
      <w:r>
        <w:rPr>
          <w:rStyle w:val="FootnoteReference"/>
        </w:rPr>
        <w:footnoteRef/>
      </w:r>
      <w:proofErr w:type="spellStart"/>
      <w:proofErr w:type="gramStart"/>
      <w:r w:rsidR="00C9565E" w:rsidRPr="00C22C3A">
        <w:rPr>
          <w:sz w:val="16"/>
          <w:szCs w:val="16"/>
        </w:rPr>
        <w:t>შესაძლებელია</w:t>
      </w:r>
      <w:proofErr w:type="spellEnd"/>
      <w:proofErr w:type="gramEnd"/>
      <w:r w:rsidR="00C9565E" w:rsidRPr="00C22C3A">
        <w:rPr>
          <w:sz w:val="16"/>
          <w:szCs w:val="16"/>
        </w:rPr>
        <w:t xml:space="preserve">, </w:t>
      </w:r>
      <w:proofErr w:type="spellStart"/>
      <w:r w:rsidR="00C9565E" w:rsidRPr="00C22C3A">
        <w:rPr>
          <w:sz w:val="16"/>
          <w:szCs w:val="16"/>
        </w:rPr>
        <w:t>განაცხადზეთანდართულიქნესნებისმიერიდოკუმენტი</w:t>
      </w:r>
      <w:proofErr w:type="spellEnd"/>
      <w:r w:rsidR="00C9565E" w:rsidRPr="00C22C3A">
        <w:rPr>
          <w:sz w:val="16"/>
          <w:szCs w:val="16"/>
        </w:rPr>
        <w:t xml:space="preserve">, </w:t>
      </w:r>
      <w:proofErr w:type="spellStart"/>
      <w:r w:rsidR="00C9565E" w:rsidRPr="00C22C3A">
        <w:rPr>
          <w:sz w:val="16"/>
          <w:szCs w:val="16"/>
        </w:rPr>
        <w:t>რომელიცწარმოადგენსსაკუთრებისუფლებისრეგისტრაციისსაფუძველს</w:t>
      </w:r>
      <w:proofErr w:type="spellEnd"/>
      <w:r w:rsidR="00C9565E" w:rsidRPr="00C22C3A">
        <w:rPr>
          <w:sz w:val="16"/>
          <w:szCs w:val="16"/>
        </w:rPr>
        <w:t xml:space="preserve">, </w:t>
      </w:r>
      <w:proofErr w:type="spellStart"/>
      <w:r w:rsidR="00C9565E" w:rsidRPr="00C22C3A">
        <w:rPr>
          <w:sz w:val="16"/>
          <w:szCs w:val="16"/>
        </w:rPr>
        <w:t>ხოლო</w:t>
      </w:r>
      <w:proofErr w:type="spellEnd"/>
      <w:r w:rsidR="00C9565E" w:rsidRPr="00C22C3A">
        <w:rPr>
          <w:sz w:val="16"/>
          <w:szCs w:val="16"/>
        </w:rPr>
        <w:t xml:space="preserve">, </w:t>
      </w:r>
      <w:proofErr w:type="spellStart"/>
      <w:r w:rsidR="00C9565E" w:rsidRPr="00C22C3A">
        <w:rPr>
          <w:sz w:val="16"/>
          <w:szCs w:val="16"/>
        </w:rPr>
        <w:t>ქონების</w:t>
      </w:r>
      <w:proofErr w:type="spellEnd"/>
      <w:r w:rsidR="00C9565E" w:rsidRPr="00C22C3A">
        <w:rPr>
          <w:sz w:val="16"/>
          <w:szCs w:val="16"/>
        </w:rPr>
        <w:t xml:space="preserve"> (</w:t>
      </w:r>
      <w:proofErr w:type="spellStart"/>
      <w:r w:rsidR="00C9565E" w:rsidRPr="00C22C3A">
        <w:rPr>
          <w:sz w:val="16"/>
          <w:szCs w:val="16"/>
        </w:rPr>
        <w:t>ობიექტის</w:t>
      </w:r>
      <w:proofErr w:type="spellEnd"/>
      <w:r w:rsidR="00C9565E" w:rsidRPr="00C22C3A">
        <w:rPr>
          <w:sz w:val="16"/>
          <w:szCs w:val="16"/>
        </w:rPr>
        <w:t xml:space="preserve">) </w:t>
      </w:r>
      <w:proofErr w:type="spellStart"/>
      <w:r w:rsidR="00C9565E" w:rsidRPr="00C22C3A">
        <w:rPr>
          <w:sz w:val="16"/>
          <w:szCs w:val="16"/>
        </w:rPr>
        <w:t>დროებითფლობის</w:t>
      </w:r>
      <w:proofErr w:type="spellEnd"/>
      <w:r w:rsidR="00C9565E" w:rsidRPr="00C22C3A">
        <w:rPr>
          <w:sz w:val="16"/>
          <w:szCs w:val="16"/>
        </w:rPr>
        <w:t xml:space="preserve"> (</w:t>
      </w:r>
      <w:proofErr w:type="spellStart"/>
      <w:r w:rsidR="00C9565E" w:rsidRPr="00C22C3A">
        <w:rPr>
          <w:sz w:val="16"/>
          <w:szCs w:val="16"/>
        </w:rPr>
        <w:t>იჯარა</w:t>
      </w:r>
      <w:proofErr w:type="spellEnd"/>
      <w:r w:rsidR="00C9565E" w:rsidRPr="00C22C3A">
        <w:rPr>
          <w:sz w:val="16"/>
          <w:szCs w:val="16"/>
        </w:rPr>
        <w:t xml:space="preserve">, </w:t>
      </w:r>
      <w:proofErr w:type="spellStart"/>
      <w:r w:rsidR="00C9565E" w:rsidRPr="00C22C3A">
        <w:rPr>
          <w:sz w:val="16"/>
          <w:szCs w:val="16"/>
        </w:rPr>
        <w:t>ქირაანსხვა</w:t>
      </w:r>
      <w:proofErr w:type="spellEnd"/>
      <w:r w:rsidR="00C9565E" w:rsidRPr="00C22C3A">
        <w:rPr>
          <w:sz w:val="16"/>
          <w:szCs w:val="16"/>
        </w:rPr>
        <w:t xml:space="preserve">) </w:t>
      </w:r>
      <w:proofErr w:type="spellStart"/>
      <w:r w:rsidR="00C9565E" w:rsidRPr="00C22C3A">
        <w:rPr>
          <w:sz w:val="16"/>
          <w:szCs w:val="16"/>
        </w:rPr>
        <w:t>შემთხვევაში</w:t>
      </w:r>
      <w:proofErr w:type="spellEnd"/>
      <w:r w:rsidR="00C9565E" w:rsidRPr="00C22C3A">
        <w:rPr>
          <w:sz w:val="16"/>
          <w:szCs w:val="16"/>
        </w:rPr>
        <w:t xml:space="preserve">, </w:t>
      </w:r>
      <w:proofErr w:type="spellStart"/>
      <w:r w:rsidR="00C9565E" w:rsidRPr="00C22C3A">
        <w:rPr>
          <w:sz w:val="16"/>
          <w:szCs w:val="16"/>
        </w:rPr>
        <w:t>ასევე</w:t>
      </w:r>
      <w:proofErr w:type="spellEnd"/>
      <w:r w:rsidR="00C9565E" w:rsidRPr="00C22C3A">
        <w:rPr>
          <w:sz w:val="16"/>
          <w:szCs w:val="16"/>
        </w:rPr>
        <w:t xml:space="preserve"> - </w:t>
      </w:r>
      <w:proofErr w:type="spellStart"/>
      <w:r w:rsidR="00C9565E" w:rsidRPr="00C22C3A">
        <w:rPr>
          <w:sz w:val="16"/>
          <w:szCs w:val="16"/>
        </w:rPr>
        <w:t>მესაკუთრისთანხმობისწერილი</w:t>
      </w:r>
      <w:proofErr w:type="spellEnd"/>
      <w:r w:rsidR="00C9565E" w:rsidRPr="00C22C3A">
        <w:rPr>
          <w:sz w:val="16"/>
          <w:szCs w:val="16"/>
        </w:rPr>
        <w:t>.</w:t>
      </w:r>
    </w:p>
  </w:footnote>
  <w:footnote w:id="4">
    <w:p w:rsidR="00D777A9" w:rsidRPr="00C22C3A" w:rsidRDefault="00D777A9" w:rsidP="00DA7E1D">
      <w:pPr>
        <w:pStyle w:val="FootnoteText"/>
        <w:jc w:val="both"/>
        <w:rPr>
          <w:sz w:val="16"/>
          <w:szCs w:val="16"/>
        </w:rPr>
      </w:pPr>
      <w:r w:rsidRPr="00C22C3A">
        <w:rPr>
          <w:rStyle w:val="FootnoteReference"/>
          <w:sz w:val="16"/>
          <w:szCs w:val="16"/>
        </w:rPr>
        <w:footnoteRef/>
      </w:r>
      <w:proofErr w:type="spellStart"/>
      <w:r w:rsidRPr="00C22C3A">
        <w:rPr>
          <w:sz w:val="16"/>
          <w:szCs w:val="16"/>
        </w:rPr>
        <w:t>თუმომხმარებლისმიერმოთხოვნილიაისეთისიმძლავრე</w:t>
      </w:r>
      <w:proofErr w:type="spellEnd"/>
      <w:r w:rsidRPr="00C22C3A">
        <w:rPr>
          <w:sz w:val="16"/>
          <w:szCs w:val="16"/>
        </w:rPr>
        <w:t xml:space="preserve">, </w:t>
      </w:r>
      <w:proofErr w:type="spellStart"/>
      <w:r w:rsidRPr="00C22C3A">
        <w:rPr>
          <w:sz w:val="16"/>
          <w:szCs w:val="16"/>
        </w:rPr>
        <w:t>რომელზეცარვრცელდებასიმძლავრისგაზრდისსაფასური</w:t>
      </w:r>
      <w:proofErr w:type="spellEnd"/>
      <w:r w:rsidRPr="00C22C3A">
        <w:rPr>
          <w:sz w:val="16"/>
          <w:szCs w:val="16"/>
        </w:rPr>
        <w:t xml:space="preserve">, ბუნებრივიგაზისმოხმარებისმოცულობისგაზრდისუზრუნველყოფაუნდამოხდესურთიერთშეთანხმებითანტექნიკურიპირობისსაფუძველზე, </w:t>
      </w:r>
      <w:proofErr w:type="spellStart"/>
      <w:r w:rsidRPr="00C22C3A">
        <w:rPr>
          <w:sz w:val="16"/>
          <w:szCs w:val="16"/>
        </w:rPr>
        <w:t>ხოლომომხმარებელივალდებულია</w:t>
      </w:r>
      <w:proofErr w:type="spellEnd"/>
      <w:r w:rsidRPr="00C22C3A">
        <w:rPr>
          <w:sz w:val="16"/>
          <w:szCs w:val="16"/>
        </w:rPr>
        <w:t xml:space="preserve">, </w:t>
      </w:r>
      <w:proofErr w:type="spellStart"/>
      <w:r w:rsidRPr="00C22C3A">
        <w:rPr>
          <w:sz w:val="16"/>
          <w:szCs w:val="16"/>
        </w:rPr>
        <w:t>სამუშაოებისდასრულებისშემდეგ</w:t>
      </w:r>
      <w:proofErr w:type="spellEnd"/>
      <w:r w:rsidRPr="00C22C3A">
        <w:rPr>
          <w:sz w:val="16"/>
          <w:szCs w:val="16"/>
        </w:rPr>
        <w:t xml:space="preserve">, </w:t>
      </w:r>
      <w:proofErr w:type="spellStart"/>
      <w:r w:rsidRPr="00C22C3A">
        <w:rPr>
          <w:sz w:val="16"/>
          <w:szCs w:val="16"/>
        </w:rPr>
        <w:t>განაცხადისწარდგენამდე</w:t>
      </w:r>
      <w:proofErr w:type="spellEnd"/>
      <w:r w:rsidRPr="00C22C3A">
        <w:rPr>
          <w:sz w:val="16"/>
          <w:szCs w:val="16"/>
        </w:rPr>
        <w:t xml:space="preserve">, </w:t>
      </w:r>
      <w:proofErr w:type="spellStart"/>
      <w:r w:rsidRPr="00C22C3A">
        <w:rPr>
          <w:sz w:val="16"/>
          <w:szCs w:val="16"/>
        </w:rPr>
        <w:t>წინასწარგადაიხადოს</w:t>
      </w:r>
      <w:proofErr w:type="spellEnd"/>
      <w:r w:rsidRPr="00C22C3A">
        <w:rPr>
          <w:sz w:val="16"/>
          <w:szCs w:val="16"/>
        </w:rPr>
        <w:t xml:space="preserve"> „მშენებლობისტექნიკურიზედამხედველობისაღრიცხვისკვანძისმოწყობისადაშეჭრისსაფასურის“ 50 </w:t>
      </w:r>
      <w:proofErr w:type="spellStart"/>
      <w:r w:rsidRPr="00C22C3A">
        <w:rPr>
          <w:sz w:val="16"/>
          <w:szCs w:val="16"/>
        </w:rPr>
        <w:t>პროცენტი</w:t>
      </w:r>
      <w:proofErr w:type="spellEnd"/>
      <w:r w:rsidRPr="00C22C3A">
        <w:rPr>
          <w:sz w:val="16"/>
          <w:szCs w:val="16"/>
        </w:rPr>
        <w:t xml:space="preserve"> „</w:t>
      </w:r>
      <w:proofErr w:type="spellStart"/>
      <w:r w:rsidRPr="00C22C3A">
        <w:rPr>
          <w:sz w:val="16"/>
          <w:szCs w:val="16"/>
        </w:rPr>
        <w:t>ბუნებრივიგაზისმიწოდებისადამოხმარებისწესების</w:t>
      </w:r>
      <w:proofErr w:type="spellEnd"/>
      <w:r w:rsidRPr="00C22C3A">
        <w:rPr>
          <w:sz w:val="16"/>
          <w:szCs w:val="16"/>
        </w:rPr>
        <w:t xml:space="preserve">“ </w:t>
      </w:r>
      <w:proofErr w:type="spellStart"/>
      <w:r w:rsidRPr="00C22C3A">
        <w:rPr>
          <w:sz w:val="16"/>
          <w:szCs w:val="16"/>
        </w:rPr>
        <w:t>შესაბამისად</w:t>
      </w:r>
      <w:proofErr w:type="spellEnd"/>
      <w:r w:rsidRPr="00C22C3A">
        <w:rPr>
          <w:sz w:val="16"/>
          <w:szCs w:val="16"/>
        </w:rPr>
        <w:t>.</w:t>
      </w:r>
    </w:p>
  </w:footnote>
  <w:footnote w:id="5">
    <w:p w:rsidR="008D3E35" w:rsidRPr="0033402F" w:rsidRDefault="00DD0179" w:rsidP="00DA7E1D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="008D3E35" w:rsidRPr="0033402F">
        <w:rPr>
          <w:sz w:val="16"/>
          <w:szCs w:val="16"/>
        </w:rPr>
        <w:t xml:space="preserve">ა) </w:t>
      </w:r>
      <w:proofErr w:type="spellStart"/>
      <w:proofErr w:type="gramStart"/>
      <w:r w:rsidR="008D3E35" w:rsidRPr="0033402F">
        <w:rPr>
          <w:sz w:val="16"/>
          <w:szCs w:val="16"/>
        </w:rPr>
        <w:t>თუგაზრდილი</w:t>
      </w:r>
      <w:proofErr w:type="spellEnd"/>
      <w:proofErr w:type="gramEnd"/>
      <w:r w:rsidR="008D3E35" w:rsidRPr="0033402F">
        <w:rPr>
          <w:sz w:val="16"/>
          <w:szCs w:val="16"/>
        </w:rPr>
        <w:t xml:space="preserve"> (</w:t>
      </w:r>
      <w:proofErr w:type="spellStart"/>
      <w:r w:rsidR="008D3E35" w:rsidRPr="0033402F">
        <w:rPr>
          <w:sz w:val="16"/>
          <w:szCs w:val="16"/>
        </w:rPr>
        <w:t>მოთხოვნილი</w:t>
      </w:r>
      <w:proofErr w:type="spellEnd"/>
      <w:r w:rsidR="008D3E35" w:rsidRPr="0033402F">
        <w:rPr>
          <w:sz w:val="16"/>
          <w:szCs w:val="16"/>
        </w:rPr>
        <w:t>) სიმძლავრისმისაღებადსაჭიროაგამანაწილებელიქსელისრეკონსტრუქცია</w:t>
      </w:r>
      <w:r w:rsidR="008D3E35" w:rsidRPr="008D3E35">
        <w:rPr>
          <w:sz w:val="16"/>
          <w:szCs w:val="16"/>
        </w:rPr>
        <w:t>,</w:t>
      </w:r>
      <w:r w:rsidR="008D3E35" w:rsidRPr="0033402F">
        <w:rPr>
          <w:sz w:val="16"/>
          <w:szCs w:val="16"/>
        </w:rPr>
        <w:t xml:space="preserve">მომხმარებელმაუნდაგადაიხადოსდანართი №3-ით </w:t>
      </w:r>
      <w:proofErr w:type="spellStart"/>
      <w:r w:rsidR="008D3E35" w:rsidRPr="0033402F">
        <w:rPr>
          <w:sz w:val="16"/>
          <w:szCs w:val="16"/>
        </w:rPr>
        <w:t>დამტკიცებულიიმშეთავაზებულიპაკეტისსაფასური</w:t>
      </w:r>
      <w:proofErr w:type="spellEnd"/>
      <w:r w:rsidR="008D3E35" w:rsidRPr="0033402F">
        <w:rPr>
          <w:sz w:val="16"/>
          <w:szCs w:val="16"/>
        </w:rPr>
        <w:t xml:space="preserve">, </w:t>
      </w:r>
      <w:proofErr w:type="spellStart"/>
      <w:r w:rsidR="008D3E35" w:rsidRPr="0033402F">
        <w:rPr>
          <w:sz w:val="16"/>
          <w:szCs w:val="16"/>
        </w:rPr>
        <w:t>რომელიცშეესაბამებამომხმარებლისგაზრდილ</w:t>
      </w:r>
      <w:proofErr w:type="spellEnd"/>
      <w:r w:rsidR="008D3E35" w:rsidRPr="0033402F">
        <w:rPr>
          <w:sz w:val="16"/>
          <w:szCs w:val="16"/>
        </w:rPr>
        <w:t xml:space="preserve"> (</w:t>
      </w:r>
      <w:proofErr w:type="spellStart"/>
      <w:r w:rsidR="008D3E35" w:rsidRPr="0033402F">
        <w:rPr>
          <w:sz w:val="16"/>
          <w:szCs w:val="16"/>
        </w:rPr>
        <w:t>მოთხოვნილ</w:t>
      </w:r>
      <w:proofErr w:type="spellEnd"/>
      <w:r w:rsidR="008D3E35" w:rsidRPr="0033402F">
        <w:rPr>
          <w:sz w:val="16"/>
          <w:szCs w:val="16"/>
        </w:rPr>
        <w:t xml:space="preserve">) </w:t>
      </w:r>
      <w:proofErr w:type="spellStart"/>
      <w:r w:rsidR="008D3E35" w:rsidRPr="0033402F">
        <w:rPr>
          <w:sz w:val="16"/>
          <w:szCs w:val="16"/>
        </w:rPr>
        <w:t>მისაერთებელსიმძლავრეს</w:t>
      </w:r>
      <w:proofErr w:type="spellEnd"/>
      <w:r w:rsidR="008D3E35" w:rsidRPr="0033402F">
        <w:rPr>
          <w:sz w:val="16"/>
          <w:szCs w:val="16"/>
        </w:rPr>
        <w:t>.</w:t>
      </w:r>
    </w:p>
    <w:p w:rsidR="00DD0179" w:rsidRPr="0033402F" w:rsidRDefault="008D3E35" w:rsidP="00DA7E1D">
      <w:pPr>
        <w:pStyle w:val="FootnoteText"/>
        <w:jc w:val="both"/>
        <w:rPr>
          <w:sz w:val="16"/>
          <w:szCs w:val="16"/>
        </w:rPr>
      </w:pPr>
      <w:r w:rsidRPr="0033402F">
        <w:rPr>
          <w:sz w:val="16"/>
          <w:szCs w:val="16"/>
        </w:rPr>
        <w:t xml:space="preserve">ბ) </w:t>
      </w:r>
      <w:proofErr w:type="spellStart"/>
      <w:proofErr w:type="gramStart"/>
      <w:r w:rsidRPr="0033402F">
        <w:rPr>
          <w:sz w:val="16"/>
          <w:szCs w:val="16"/>
        </w:rPr>
        <w:t>თუგაზრდილი</w:t>
      </w:r>
      <w:proofErr w:type="spellEnd"/>
      <w:proofErr w:type="gramEnd"/>
      <w:r w:rsidRPr="0033402F">
        <w:rPr>
          <w:sz w:val="16"/>
          <w:szCs w:val="16"/>
        </w:rPr>
        <w:t xml:space="preserve"> (</w:t>
      </w:r>
      <w:proofErr w:type="spellStart"/>
      <w:r w:rsidRPr="0033402F">
        <w:rPr>
          <w:sz w:val="16"/>
          <w:szCs w:val="16"/>
        </w:rPr>
        <w:t>მოთხოვნილი</w:t>
      </w:r>
      <w:proofErr w:type="spellEnd"/>
      <w:r w:rsidRPr="0033402F">
        <w:rPr>
          <w:sz w:val="16"/>
          <w:szCs w:val="16"/>
        </w:rPr>
        <w:t xml:space="preserve">) </w:t>
      </w:r>
      <w:proofErr w:type="spellStart"/>
      <w:r w:rsidRPr="0033402F">
        <w:rPr>
          <w:sz w:val="16"/>
          <w:szCs w:val="16"/>
        </w:rPr>
        <w:t>სიმძლავრისმისაღებადსაჭიროამხოლოდაღრიცხვისკვანძის</w:t>
      </w:r>
      <w:proofErr w:type="spellEnd"/>
      <w:r w:rsidRPr="0033402F">
        <w:rPr>
          <w:sz w:val="16"/>
          <w:szCs w:val="16"/>
        </w:rPr>
        <w:t xml:space="preserve"> (</w:t>
      </w:r>
      <w:proofErr w:type="spellStart"/>
      <w:r w:rsidRPr="0033402F">
        <w:rPr>
          <w:sz w:val="16"/>
          <w:szCs w:val="16"/>
        </w:rPr>
        <w:t>ასევე</w:t>
      </w:r>
      <w:proofErr w:type="spellEnd"/>
      <w:r w:rsidRPr="0033402F">
        <w:rPr>
          <w:sz w:val="16"/>
          <w:szCs w:val="16"/>
        </w:rPr>
        <w:t xml:space="preserve">, </w:t>
      </w:r>
      <w:proofErr w:type="spellStart"/>
      <w:r w:rsidRPr="0033402F">
        <w:rPr>
          <w:sz w:val="16"/>
          <w:szCs w:val="16"/>
        </w:rPr>
        <w:t>საჭიროებისშემთხვევაში</w:t>
      </w:r>
      <w:proofErr w:type="spellEnd"/>
      <w:r w:rsidRPr="0033402F">
        <w:rPr>
          <w:sz w:val="16"/>
          <w:szCs w:val="16"/>
        </w:rPr>
        <w:t xml:space="preserve">, </w:t>
      </w:r>
      <w:proofErr w:type="spellStart"/>
      <w:r w:rsidRPr="0033402F">
        <w:rPr>
          <w:sz w:val="16"/>
          <w:szCs w:val="16"/>
        </w:rPr>
        <w:t>წნევისრეგულატორის</w:t>
      </w:r>
      <w:proofErr w:type="spellEnd"/>
      <w:r w:rsidRPr="0033402F">
        <w:rPr>
          <w:sz w:val="16"/>
          <w:szCs w:val="16"/>
        </w:rPr>
        <w:t xml:space="preserve">) </w:t>
      </w:r>
      <w:proofErr w:type="spellStart"/>
      <w:r w:rsidRPr="0033402F">
        <w:rPr>
          <w:sz w:val="16"/>
          <w:szCs w:val="16"/>
        </w:rPr>
        <w:t>შეცვლა-რეკონსტუქცია</w:t>
      </w:r>
      <w:proofErr w:type="spellEnd"/>
      <w:r w:rsidRPr="0033402F">
        <w:rPr>
          <w:sz w:val="16"/>
          <w:szCs w:val="16"/>
        </w:rPr>
        <w:t xml:space="preserve">, </w:t>
      </w:r>
      <w:proofErr w:type="spellStart"/>
      <w:r w:rsidRPr="0033402F">
        <w:rPr>
          <w:sz w:val="16"/>
          <w:szCs w:val="16"/>
        </w:rPr>
        <w:t>მომხმარებელმაუნდაგადაიხადოსდანართი</w:t>
      </w:r>
      <w:proofErr w:type="spellEnd"/>
      <w:r w:rsidRPr="0033402F">
        <w:rPr>
          <w:sz w:val="16"/>
          <w:szCs w:val="16"/>
        </w:rPr>
        <w:t xml:space="preserve"> №4-ითდამტკიცებულიიმშეთავაზებულიპაკეტისსაფასური, </w:t>
      </w:r>
      <w:proofErr w:type="spellStart"/>
      <w:r w:rsidRPr="0033402F">
        <w:rPr>
          <w:sz w:val="16"/>
          <w:szCs w:val="16"/>
        </w:rPr>
        <w:t>რომელიცშეესაბამებამომხმარებლისგაზრდილ</w:t>
      </w:r>
      <w:proofErr w:type="spellEnd"/>
      <w:r w:rsidRPr="0033402F">
        <w:rPr>
          <w:sz w:val="16"/>
          <w:szCs w:val="16"/>
        </w:rPr>
        <w:t xml:space="preserve"> (</w:t>
      </w:r>
      <w:proofErr w:type="spellStart"/>
      <w:r w:rsidRPr="0033402F">
        <w:rPr>
          <w:sz w:val="16"/>
          <w:szCs w:val="16"/>
        </w:rPr>
        <w:t>მოთხოვნილ</w:t>
      </w:r>
      <w:proofErr w:type="spellEnd"/>
      <w:r w:rsidRPr="008D3E35">
        <w:rPr>
          <w:sz w:val="16"/>
          <w:szCs w:val="16"/>
        </w:rPr>
        <w:t>)</w:t>
      </w:r>
      <w:proofErr w:type="spellStart"/>
      <w:r w:rsidRPr="0033402F">
        <w:rPr>
          <w:sz w:val="16"/>
          <w:szCs w:val="16"/>
        </w:rPr>
        <w:t>მისაერთებელსიმძლავრეს</w:t>
      </w:r>
      <w:proofErr w:type="spellEnd"/>
      <w:r w:rsidRPr="0033402F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CA3"/>
    <w:multiLevelType w:val="hybridMultilevel"/>
    <w:tmpl w:val="D72402FA"/>
    <w:lvl w:ilvl="0" w:tplc="749C1018">
      <w:start w:val="9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39674D"/>
    <w:multiLevelType w:val="hybridMultilevel"/>
    <w:tmpl w:val="368A95F8"/>
    <w:lvl w:ilvl="0" w:tplc="58CCFA5C">
      <w:start w:val="1"/>
      <w:numFmt w:val="upperRoman"/>
      <w:lvlText w:val="%1.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C3E3FE8"/>
    <w:multiLevelType w:val="hybridMultilevel"/>
    <w:tmpl w:val="BDACFFB6"/>
    <w:lvl w:ilvl="0" w:tplc="6F20885E">
      <w:start w:val="6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">
    <w:nsid w:val="1E282C99"/>
    <w:multiLevelType w:val="hybridMultilevel"/>
    <w:tmpl w:val="836070D8"/>
    <w:lvl w:ilvl="0" w:tplc="7340E0F4">
      <w:start w:val="6"/>
      <w:numFmt w:val="decimal"/>
      <w:lvlText w:val="%1."/>
      <w:lvlJc w:val="left"/>
      <w:pPr>
        <w:ind w:left="631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4">
    <w:nsid w:val="21421F6B"/>
    <w:multiLevelType w:val="multilevel"/>
    <w:tmpl w:val="6908B218"/>
    <w:lvl w:ilvl="0">
      <w:start w:val="1"/>
      <w:numFmt w:val="decimal"/>
      <w:lvlText w:val="%1."/>
      <w:lvlJc w:val="left"/>
      <w:pPr>
        <w:ind w:left="991" w:hanging="360"/>
      </w:pPr>
    </w:lvl>
    <w:lvl w:ilvl="1">
      <w:start w:val="2"/>
      <w:numFmt w:val="decimal"/>
      <w:isLgl/>
      <w:lvlText w:val="%1.%2."/>
      <w:lvlJc w:val="left"/>
      <w:pPr>
        <w:ind w:left="117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349" w:hanging="36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528" w:hanging="36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067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246" w:hanging="72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425" w:hanging="72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604" w:hanging="72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143" w:hanging="1080"/>
      </w:pPr>
      <w:rPr>
        <w:rFonts w:hint="default"/>
        <w:sz w:val="18"/>
      </w:rPr>
    </w:lvl>
  </w:abstractNum>
  <w:abstractNum w:abstractNumId="5">
    <w:nsid w:val="3B476511"/>
    <w:multiLevelType w:val="hybridMultilevel"/>
    <w:tmpl w:val="A950D6F0"/>
    <w:lvl w:ilvl="0" w:tplc="93964FA4">
      <w:start w:val="11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BA73BBF"/>
    <w:multiLevelType w:val="hybridMultilevel"/>
    <w:tmpl w:val="7F9A94CE"/>
    <w:lvl w:ilvl="0" w:tplc="1408BBD6">
      <w:numFmt w:val="bullet"/>
      <w:lvlText w:val=""/>
      <w:lvlJc w:val="left"/>
      <w:pPr>
        <w:ind w:left="135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1B0D22A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2" w:tplc="301288D6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3" w:tplc="1742919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en-US"/>
      </w:rPr>
    </w:lvl>
    <w:lvl w:ilvl="4" w:tplc="DEBEDFE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5" w:tplc="5E660C0A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en-US"/>
      </w:rPr>
    </w:lvl>
    <w:lvl w:ilvl="6" w:tplc="22F214B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7" w:tplc="F33607AE">
      <w:numFmt w:val="bullet"/>
      <w:lvlText w:val="•"/>
      <w:lvlJc w:val="left"/>
      <w:pPr>
        <w:ind w:left="8570" w:hanging="360"/>
      </w:pPr>
      <w:rPr>
        <w:rFonts w:hint="default"/>
        <w:lang w:val="en-US" w:eastAsia="en-US" w:bidi="en-US"/>
      </w:rPr>
    </w:lvl>
    <w:lvl w:ilvl="8" w:tplc="DA78C004">
      <w:numFmt w:val="bullet"/>
      <w:lvlText w:val="•"/>
      <w:lvlJc w:val="left"/>
      <w:pPr>
        <w:ind w:left="9600" w:hanging="360"/>
      </w:pPr>
      <w:rPr>
        <w:rFonts w:hint="default"/>
        <w:lang w:val="en-US" w:eastAsia="en-US" w:bidi="en-US"/>
      </w:rPr>
    </w:lvl>
  </w:abstractNum>
  <w:abstractNum w:abstractNumId="7">
    <w:nsid w:val="4CFE7928"/>
    <w:multiLevelType w:val="hybridMultilevel"/>
    <w:tmpl w:val="2A4E6B7E"/>
    <w:lvl w:ilvl="0" w:tplc="F59E71B8">
      <w:start w:val="2"/>
      <w:numFmt w:val="upperRoman"/>
      <w:lvlText w:val="%1."/>
      <w:lvlJc w:val="left"/>
      <w:pPr>
        <w:ind w:left="189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1D469F6"/>
    <w:multiLevelType w:val="hybridMultilevel"/>
    <w:tmpl w:val="B504CE12"/>
    <w:lvl w:ilvl="0" w:tplc="0409000F">
      <w:start w:val="1"/>
      <w:numFmt w:val="decimal"/>
      <w:lvlText w:val="%1."/>
      <w:lvlJc w:val="left"/>
      <w:pPr>
        <w:ind w:left="991" w:hanging="360"/>
      </w:p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9">
    <w:nsid w:val="66896FCF"/>
    <w:multiLevelType w:val="hybridMultilevel"/>
    <w:tmpl w:val="9C7014D2"/>
    <w:lvl w:ilvl="0" w:tplc="323A351A">
      <w:start w:val="14"/>
      <w:numFmt w:val="decimal"/>
      <w:lvlText w:val="%1."/>
      <w:lvlJc w:val="left"/>
      <w:pPr>
        <w:ind w:left="540" w:hanging="360"/>
      </w:pPr>
      <w:rPr>
        <w:rFonts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E6B4CBB"/>
    <w:multiLevelType w:val="hybridMultilevel"/>
    <w:tmpl w:val="2B8C004C"/>
    <w:lvl w:ilvl="0" w:tplc="A7B8EF6C">
      <w:start w:val="1"/>
      <w:numFmt w:val="upperRoman"/>
      <w:lvlText w:val="%1."/>
      <w:lvlJc w:val="left"/>
      <w:pPr>
        <w:ind w:left="189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6496"/>
    <w:rsid w:val="000116C2"/>
    <w:rsid w:val="0002165D"/>
    <w:rsid w:val="000448C9"/>
    <w:rsid w:val="00060391"/>
    <w:rsid w:val="00064117"/>
    <w:rsid w:val="00067C34"/>
    <w:rsid w:val="00073F17"/>
    <w:rsid w:val="000B4A30"/>
    <w:rsid w:val="000D6496"/>
    <w:rsid w:val="000E7738"/>
    <w:rsid w:val="000F499E"/>
    <w:rsid w:val="001078A4"/>
    <w:rsid w:val="00116F04"/>
    <w:rsid w:val="0016164D"/>
    <w:rsid w:val="00163513"/>
    <w:rsid w:val="00166E76"/>
    <w:rsid w:val="00180C02"/>
    <w:rsid w:val="001C07AC"/>
    <w:rsid w:val="001C3254"/>
    <w:rsid w:val="001F708B"/>
    <w:rsid w:val="00201067"/>
    <w:rsid w:val="00206D3E"/>
    <w:rsid w:val="002143C6"/>
    <w:rsid w:val="002347B0"/>
    <w:rsid w:val="002629AD"/>
    <w:rsid w:val="002A2F7C"/>
    <w:rsid w:val="002A79DA"/>
    <w:rsid w:val="002E7672"/>
    <w:rsid w:val="0030281F"/>
    <w:rsid w:val="00311421"/>
    <w:rsid w:val="0033402F"/>
    <w:rsid w:val="00345B00"/>
    <w:rsid w:val="003B1A7D"/>
    <w:rsid w:val="003E1330"/>
    <w:rsid w:val="00402FF7"/>
    <w:rsid w:val="00442179"/>
    <w:rsid w:val="00445E2B"/>
    <w:rsid w:val="00452698"/>
    <w:rsid w:val="00481E61"/>
    <w:rsid w:val="004A2752"/>
    <w:rsid w:val="004B7257"/>
    <w:rsid w:val="004E506C"/>
    <w:rsid w:val="005306B6"/>
    <w:rsid w:val="0057111B"/>
    <w:rsid w:val="00581EAA"/>
    <w:rsid w:val="005C2B08"/>
    <w:rsid w:val="005E64ED"/>
    <w:rsid w:val="005F1E1D"/>
    <w:rsid w:val="00613FCC"/>
    <w:rsid w:val="00614763"/>
    <w:rsid w:val="00642BBF"/>
    <w:rsid w:val="006556CD"/>
    <w:rsid w:val="00672BBB"/>
    <w:rsid w:val="00693BA8"/>
    <w:rsid w:val="006979BF"/>
    <w:rsid w:val="006A62F0"/>
    <w:rsid w:val="007358F6"/>
    <w:rsid w:val="007503B8"/>
    <w:rsid w:val="007B5EA9"/>
    <w:rsid w:val="007F08F3"/>
    <w:rsid w:val="007F0EC7"/>
    <w:rsid w:val="00817A21"/>
    <w:rsid w:val="00843178"/>
    <w:rsid w:val="00855CC8"/>
    <w:rsid w:val="00862FC9"/>
    <w:rsid w:val="008975A6"/>
    <w:rsid w:val="008D05A2"/>
    <w:rsid w:val="008D3AAD"/>
    <w:rsid w:val="008D3E35"/>
    <w:rsid w:val="008E3596"/>
    <w:rsid w:val="00910556"/>
    <w:rsid w:val="009248F2"/>
    <w:rsid w:val="009252CA"/>
    <w:rsid w:val="009500F9"/>
    <w:rsid w:val="00955E38"/>
    <w:rsid w:val="009858A9"/>
    <w:rsid w:val="009927B8"/>
    <w:rsid w:val="00992974"/>
    <w:rsid w:val="009A4E10"/>
    <w:rsid w:val="009B6E08"/>
    <w:rsid w:val="009C2A26"/>
    <w:rsid w:val="009C435F"/>
    <w:rsid w:val="009C54DF"/>
    <w:rsid w:val="009F736E"/>
    <w:rsid w:val="00A009AB"/>
    <w:rsid w:val="00A334B1"/>
    <w:rsid w:val="00A70FD1"/>
    <w:rsid w:val="00A84B64"/>
    <w:rsid w:val="00AA06D9"/>
    <w:rsid w:val="00AA6FD2"/>
    <w:rsid w:val="00AB4091"/>
    <w:rsid w:val="00AD1338"/>
    <w:rsid w:val="00AE3EA6"/>
    <w:rsid w:val="00AF716B"/>
    <w:rsid w:val="00B10F20"/>
    <w:rsid w:val="00B51202"/>
    <w:rsid w:val="00B62355"/>
    <w:rsid w:val="00B97F1A"/>
    <w:rsid w:val="00BA52F9"/>
    <w:rsid w:val="00BB5452"/>
    <w:rsid w:val="00BC4066"/>
    <w:rsid w:val="00C1292B"/>
    <w:rsid w:val="00C22C3A"/>
    <w:rsid w:val="00C61B4C"/>
    <w:rsid w:val="00C7237B"/>
    <w:rsid w:val="00C74667"/>
    <w:rsid w:val="00C9565E"/>
    <w:rsid w:val="00CC3971"/>
    <w:rsid w:val="00D030D9"/>
    <w:rsid w:val="00D616D3"/>
    <w:rsid w:val="00D7221A"/>
    <w:rsid w:val="00D777A9"/>
    <w:rsid w:val="00D916D8"/>
    <w:rsid w:val="00DA7E1D"/>
    <w:rsid w:val="00DD0179"/>
    <w:rsid w:val="00DE40A5"/>
    <w:rsid w:val="00E01A61"/>
    <w:rsid w:val="00E0640C"/>
    <w:rsid w:val="00E15C2B"/>
    <w:rsid w:val="00E15D92"/>
    <w:rsid w:val="00E244FC"/>
    <w:rsid w:val="00E64B7B"/>
    <w:rsid w:val="00E74762"/>
    <w:rsid w:val="00E97D3C"/>
    <w:rsid w:val="00EB7A48"/>
    <w:rsid w:val="00EE0F95"/>
    <w:rsid w:val="00F25F7E"/>
    <w:rsid w:val="00F44AA9"/>
    <w:rsid w:val="00F74F3A"/>
    <w:rsid w:val="00F951CB"/>
    <w:rsid w:val="00FE470C"/>
    <w:rsid w:val="00FF45BA"/>
    <w:rsid w:val="00FF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5A202D-5319-4716-B864-FC1026F5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A30"/>
    <w:rPr>
      <w:rFonts w:ascii="Sylfaen" w:eastAsia="Sylfaen" w:hAnsi="Sylfaen" w:cs="Sylfaen"/>
      <w:lang w:bidi="en-US"/>
    </w:rPr>
  </w:style>
  <w:style w:type="paragraph" w:styleId="Heading1">
    <w:name w:val="heading 1"/>
    <w:basedOn w:val="Normal"/>
    <w:uiPriority w:val="1"/>
    <w:qFormat/>
    <w:rsid w:val="000B4A30"/>
    <w:pPr>
      <w:spacing w:before="120"/>
      <w:ind w:left="10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0B4A30"/>
    <w:pPr>
      <w:spacing w:before="1"/>
      <w:ind w:left="25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A30"/>
    <w:pPr>
      <w:ind w:left="27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B4A30"/>
    <w:pPr>
      <w:spacing w:before="1"/>
      <w:ind w:left="1351" w:hanging="473"/>
    </w:pPr>
  </w:style>
  <w:style w:type="paragraph" w:customStyle="1" w:styleId="TableParagraph">
    <w:name w:val="Table Paragraph"/>
    <w:basedOn w:val="Normal"/>
    <w:uiPriority w:val="1"/>
    <w:qFormat/>
    <w:rsid w:val="000B4A30"/>
  </w:style>
  <w:style w:type="paragraph" w:styleId="BalloonText">
    <w:name w:val="Balloon Text"/>
    <w:basedOn w:val="Normal"/>
    <w:link w:val="BalloonTextChar"/>
    <w:uiPriority w:val="99"/>
    <w:semiHidden/>
    <w:unhideWhenUsed/>
    <w:rsid w:val="00AF7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6B"/>
    <w:rPr>
      <w:rFonts w:ascii="Segoe UI" w:eastAsia="Sylfae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431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5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5EA9"/>
    <w:rPr>
      <w:rFonts w:ascii="Sylfaen" w:eastAsia="Sylfaen" w:hAnsi="Sylfaen" w:cs="Sylfae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5E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2B"/>
    <w:rPr>
      <w:rFonts w:ascii="Sylfaen" w:eastAsia="Sylfaen" w:hAnsi="Sylfaen" w:cs="Sylfae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gn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0451-F389-47E6-B2E7-AFA188EB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Konstantine Qoqiauri</cp:lastModifiedBy>
  <cp:revision>5</cp:revision>
  <dcterms:created xsi:type="dcterms:W3CDTF">2021-03-29T12:34:00Z</dcterms:created>
  <dcterms:modified xsi:type="dcterms:W3CDTF">2021-03-30T09:43:00Z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2019-11-08T00:00:00Z</vt:filetime>
  </property>
</Properties>
</file>